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8592" w14:textId="77777777" w:rsidR="005C49EA" w:rsidRDefault="007E15F2" w:rsidP="00D47C5F">
      <w:pPr>
        <w:ind w:left="1440" w:right="-720" w:firstLine="720"/>
        <w:jc w:val="right"/>
        <w:rPr>
          <w:rFonts w:ascii="Britannic Bold" w:hAnsi="Britannic Bold"/>
        </w:rPr>
      </w:pPr>
      <w:r>
        <w:rPr>
          <w:rFonts w:ascii="Britannic Bold" w:hAnsi="Britannic Bold"/>
        </w:rPr>
        <w:pict w14:anchorId="05A04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74.4pt">
            <v:imagedata r:id="rId6" o:title="boma-greater-charlotte-logo-stdrd"/>
          </v:shape>
        </w:pict>
      </w:r>
    </w:p>
    <w:p w14:paraId="5DEAEFDA" w14:textId="77777777" w:rsidR="005C49EA" w:rsidRDefault="005C49EA" w:rsidP="00B43880">
      <w:pPr>
        <w:ind w:left="-720" w:right="-720"/>
        <w:jc w:val="right"/>
        <w:rPr>
          <w:rFonts w:ascii="Britannic Bold" w:hAnsi="Britannic Bold"/>
        </w:rPr>
      </w:pPr>
    </w:p>
    <w:p w14:paraId="190078C8" w14:textId="77777777" w:rsidR="00FB52A7" w:rsidRDefault="004860C1" w:rsidP="00B43880">
      <w:pPr>
        <w:ind w:left="-720" w:right="-720"/>
        <w:jc w:val="right"/>
        <w:rPr>
          <w:rFonts w:ascii="Britannic Bold" w:hAnsi="Britannic Bold"/>
        </w:rPr>
      </w:pPr>
      <w:r>
        <w:rPr>
          <w:rFonts w:ascii="Britannic Bold" w:hAnsi="Britannic Bold"/>
        </w:rPr>
        <w:t xml:space="preserve">BOMA </w:t>
      </w:r>
      <w:r w:rsidR="00BB6D93">
        <w:rPr>
          <w:rFonts w:ascii="Britannic Bold" w:hAnsi="Britannic Bold"/>
        </w:rPr>
        <w:t xml:space="preserve">Greater </w:t>
      </w:r>
      <w:r>
        <w:rPr>
          <w:rFonts w:ascii="Britannic Bold" w:hAnsi="Britannic Bold"/>
        </w:rPr>
        <w:t>Charlotte</w:t>
      </w:r>
    </w:p>
    <w:p w14:paraId="42264A6D" w14:textId="77777777" w:rsidR="005C49EA" w:rsidRDefault="001C0799" w:rsidP="00B43880">
      <w:pPr>
        <w:ind w:left="-720" w:right="-720"/>
        <w:jc w:val="right"/>
        <w:rPr>
          <w:rFonts w:ascii="Britannic Bold" w:hAnsi="Britannic Bold"/>
        </w:rPr>
      </w:pPr>
      <w:hyperlink r:id="rId7" w:history="1">
        <w:r w:rsidR="007C3BD8" w:rsidRPr="007C3BD8">
          <w:rPr>
            <w:rStyle w:val="Hyperlink"/>
            <w:rFonts w:ascii="Britannic Bold" w:hAnsi="Britannic Bold"/>
          </w:rPr>
          <w:t>bomagreatercharlotte.org</w:t>
        </w:r>
      </w:hyperlink>
    </w:p>
    <w:p w14:paraId="52021329" w14:textId="77777777" w:rsidR="005C49EA" w:rsidRDefault="005C49EA" w:rsidP="00B43880">
      <w:pPr>
        <w:ind w:left="-720" w:right="-720"/>
        <w:jc w:val="right"/>
        <w:rPr>
          <w:rFonts w:ascii="Britannic Bold" w:hAnsi="Britannic Bold"/>
        </w:rPr>
      </w:pPr>
      <w:r>
        <w:rPr>
          <w:rFonts w:ascii="Britannic Bold" w:hAnsi="Britannic Bold"/>
        </w:rPr>
        <w:t>800.824.1677</w:t>
      </w:r>
    </w:p>
    <w:p w14:paraId="34A5E463" w14:textId="77777777" w:rsidR="00FB52A7" w:rsidRDefault="00FB52A7" w:rsidP="00B43880">
      <w:pPr>
        <w:ind w:left="-720" w:right="-720"/>
        <w:jc w:val="right"/>
        <w:rPr>
          <w:rFonts w:ascii="Britannic Bold" w:hAnsi="Britannic Bold"/>
          <w:sz w:val="16"/>
        </w:rPr>
      </w:pPr>
      <w:r>
        <w:rPr>
          <w:rFonts w:ascii="Britannic Bold" w:hAnsi="Britannic Bold"/>
          <w:sz w:val="16"/>
        </w:rPr>
        <w:t>Affiliated with BOMA International</w:t>
      </w:r>
    </w:p>
    <w:p w14:paraId="5B37714C" w14:textId="77777777" w:rsidR="00A938E1" w:rsidRPr="0081469B" w:rsidRDefault="004860C1" w:rsidP="00D25C4E">
      <w:pPr>
        <w:ind w:left="-720" w:right="-720"/>
        <w:rPr>
          <w:rFonts w:ascii="Calibri" w:hAnsi="Calibri"/>
          <w:sz w:val="32"/>
        </w:rPr>
      </w:pPr>
      <w:r w:rsidRPr="0081469B">
        <w:rPr>
          <w:rFonts w:ascii="Calibri" w:hAnsi="Calibri"/>
          <w:sz w:val="32"/>
        </w:rPr>
        <w:t xml:space="preserve">The Outstanding </w:t>
      </w:r>
      <w:r w:rsidR="00A938E1" w:rsidRPr="0081469B">
        <w:rPr>
          <w:rFonts w:ascii="Calibri" w:hAnsi="Calibri"/>
          <w:sz w:val="32"/>
        </w:rPr>
        <w:t>Building of the Year (TOBY)</w:t>
      </w:r>
    </w:p>
    <w:p w14:paraId="79024773" w14:textId="3892087D" w:rsidR="00A938E1" w:rsidRPr="0081469B" w:rsidRDefault="00D962E8" w:rsidP="00B43880">
      <w:pPr>
        <w:ind w:left="-720" w:right="-720"/>
        <w:rPr>
          <w:rFonts w:ascii="Calibri" w:hAnsi="Calibri"/>
          <w:sz w:val="28"/>
        </w:rPr>
      </w:pPr>
      <w:r>
        <w:rPr>
          <w:rFonts w:ascii="Calibri" w:hAnsi="Calibri"/>
          <w:sz w:val="28"/>
        </w:rPr>
        <w:t>201</w:t>
      </w:r>
      <w:r w:rsidR="00812788">
        <w:rPr>
          <w:rFonts w:ascii="Calibri" w:hAnsi="Calibri"/>
          <w:sz w:val="28"/>
        </w:rPr>
        <w:t>9</w:t>
      </w:r>
      <w:r>
        <w:rPr>
          <w:rFonts w:ascii="Calibri" w:hAnsi="Calibri"/>
          <w:sz w:val="28"/>
        </w:rPr>
        <w:t>-20</w:t>
      </w:r>
      <w:r w:rsidR="00812788">
        <w:rPr>
          <w:rFonts w:ascii="Calibri" w:hAnsi="Calibri"/>
          <w:sz w:val="28"/>
        </w:rPr>
        <w:t>20</w:t>
      </w:r>
      <w:r w:rsidR="00A938E1" w:rsidRPr="0081469B">
        <w:rPr>
          <w:rFonts w:ascii="Calibri" w:hAnsi="Calibri"/>
          <w:sz w:val="28"/>
        </w:rPr>
        <w:t xml:space="preserve"> Entry Form</w:t>
      </w:r>
    </w:p>
    <w:p w14:paraId="677BF49F" w14:textId="205EAE6C" w:rsidR="00A938E1" w:rsidRPr="0081469B" w:rsidRDefault="004860C1" w:rsidP="00B43880">
      <w:pPr>
        <w:pStyle w:val="Heading1"/>
        <w:ind w:left="-720" w:right="-720"/>
        <w:jc w:val="left"/>
        <w:rPr>
          <w:rFonts w:ascii="Calibri" w:hAnsi="Calibri"/>
          <w:b/>
          <w:sz w:val="24"/>
        </w:rPr>
      </w:pPr>
      <w:r w:rsidRPr="0081469B">
        <w:rPr>
          <w:rFonts w:ascii="Calibri" w:hAnsi="Calibri"/>
          <w:b/>
          <w:sz w:val="24"/>
        </w:rPr>
        <w:t xml:space="preserve">Local TOBY </w:t>
      </w:r>
      <w:r w:rsidR="00A938E1" w:rsidRPr="0081469B">
        <w:rPr>
          <w:rFonts w:ascii="Calibri" w:hAnsi="Calibri"/>
          <w:b/>
          <w:sz w:val="24"/>
        </w:rPr>
        <w:t xml:space="preserve">Submission Deadline:  </w:t>
      </w:r>
      <w:r w:rsidR="00812788">
        <w:rPr>
          <w:rFonts w:ascii="Calibri" w:hAnsi="Calibri"/>
          <w:b/>
          <w:color w:val="C00000"/>
          <w:sz w:val="24"/>
          <w:u w:val="single"/>
        </w:rPr>
        <w:t xml:space="preserve">November </w:t>
      </w:r>
      <w:r w:rsidR="007E15F2">
        <w:rPr>
          <w:rFonts w:ascii="Calibri" w:hAnsi="Calibri"/>
          <w:b/>
          <w:color w:val="C00000"/>
          <w:sz w:val="24"/>
          <w:u w:val="single"/>
        </w:rPr>
        <w:t>1</w:t>
      </w:r>
      <w:r w:rsidR="00907F18">
        <w:rPr>
          <w:rFonts w:ascii="Calibri" w:hAnsi="Calibri"/>
          <w:b/>
          <w:color w:val="C00000"/>
          <w:sz w:val="24"/>
          <w:u w:val="single"/>
        </w:rPr>
        <w:t>5</w:t>
      </w:r>
      <w:r w:rsidR="00812788">
        <w:rPr>
          <w:rFonts w:ascii="Calibri" w:hAnsi="Calibri"/>
          <w:b/>
          <w:color w:val="C00000"/>
          <w:sz w:val="24"/>
          <w:u w:val="single"/>
        </w:rPr>
        <w:t>, 2019</w:t>
      </w:r>
    </w:p>
    <w:p w14:paraId="19645CB1" w14:textId="77777777" w:rsidR="00A938E1" w:rsidRPr="0081469B" w:rsidRDefault="00A938E1" w:rsidP="00B43880">
      <w:pPr>
        <w:ind w:left="-720" w:right="-720"/>
        <w:rPr>
          <w:rFonts w:ascii="Calibri" w:hAnsi="Calibri"/>
        </w:rPr>
      </w:pPr>
    </w:p>
    <w:p w14:paraId="3A44BF7A" w14:textId="77777777" w:rsidR="000F7FBD" w:rsidRPr="0081469B" w:rsidRDefault="000F7FBD" w:rsidP="00B43880">
      <w:pPr>
        <w:ind w:left="-720" w:right="-720"/>
        <w:rPr>
          <w:rFonts w:ascii="Calibri" w:hAnsi="Calibri"/>
          <w:b/>
          <w:sz w:val="8"/>
          <w:szCs w:val="24"/>
        </w:rPr>
      </w:pPr>
    </w:p>
    <w:p w14:paraId="7A72889A" w14:textId="77777777" w:rsidR="000F7FBD" w:rsidRPr="009E367A" w:rsidRDefault="000F7FBD" w:rsidP="00B43880">
      <w:pPr>
        <w:ind w:left="-720" w:right="-720"/>
        <w:jc w:val="both"/>
        <w:rPr>
          <w:rFonts w:ascii="Calibri" w:hAnsi="Calibri"/>
          <w:sz w:val="22"/>
          <w:szCs w:val="22"/>
        </w:rPr>
      </w:pPr>
      <w:r w:rsidRPr="009E367A">
        <w:rPr>
          <w:rFonts w:ascii="Calibri" w:hAnsi="Calibri"/>
          <w:sz w:val="22"/>
          <w:szCs w:val="22"/>
        </w:rPr>
        <w:t>The mission of the TOBY award is to recognize excellence in building management, operational efficiency, tenant retention, emergency planning and community impact.  The TOBY committee is charged with the mission of conducting a prestigious and impartial awards program soliciting real estate professionals the opportunity to benchmark operational excellence along with their peers located in the local, regional and international real estate industry.</w:t>
      </w:r>
    </w:p>
    <w:p w14:paraId="16EF819F" w14:textId="77777777" w:rsidR="000F7FBD" w:rsidRPr="009E367A" w:rsidRDefault="000F7FBD" w:rsidP="00B43880">
      <w:pPr>
        <w:ind w:left="-720" w:right="-720"/>
        <w:jc w:val="both"/>
        <w:rPr>
          <w:rFonts w:ascii="Calibri" w:hAnsi="Calibri"/>
          <w:sz w:val="22"/>
          <w:szCs w:val="22"/>
        </w:rPr>
      </w:pPr>
    </w:p>
    <w:p w14:paraId="7D4C6608" w14:textId="2249AF01" w:rsidR="009E367A" w:rsidRPr="009E367A" w:rsidRDefault="00A938E1" w:rsidP="009E367A">
      <w:pPr>
        <w:ind w:left="-720" w:right="-720"/>
        <w:jc w:val="both"/>
        <w:rPr>
          <w:rFonts w:ascii="Calibri" w:hAnsi="Calibri"/>
          <w:sz w:val="22"/>
          <w:szCs w:val="22"/>
        </w:rPr>
      </w:pPr>
      <w:r w:rsidRPr="009E367A">
        <w:rPr>
          <w:rFonts w:ascii="Calibri" w:hAnsi="Calibri"/>
          <w:b/>
          <w:sz w:val="22"/>
          <w:szCs w:val="22"/>
        </w:rPr>
        <w:t>Building Category:</w:t>
      </w:r>
      <w:r w:rsidRPr="009E367A">
        <w:rPr>
          <w:rFonts w:ascii="Calibri" w:hAnsi="Calibri"/>
          <w:sz w:val="22"/>
          <w:szCs w:val="22"/>
        </w:rPr>
        <w:t xml:space="preserve"> (Please see the TOBY Entry Requirements for a description of each category)</w:t>
      </w:r>
      <w:r w:rsidR="00FB52A7" w:rsidRPr="009E367A">
        <w:rPr>
          <w:rFonts w:ascii="Calibri" w:hAnsi="Calibri"/>
          <w:sz w:val="22"/>
          <w:szCs w:val="22"/>
        </w:rPr>
        <w:t>.</w:t>
      </w:r>
      <w:r w:rsidR="00FB0472" w:rsidRPr="009E367A">
        <w:rPr>
          <w:rFonts w:ascii="Calibri" w:hAnsi="Calibri"/>
          <w:sz w:val="22"/>
          <w:szCs w:val="22"/>
        </w:rPr>
        <w:t xml:space="preserve"> </w:t>
      </w:r>
      <w:r w:rsidR="00FB52A7" w:rsidRPr="009E367A">
        <w:rPr>
          <w:rFonts w:ascii="Calibri" w:hAnsi="Calibri"/>
          <w:sz w:val="22"/>
          <w:szCs w:val="22"/>
        </w:rPr>
        <w:t xml:space="preserve"> You </w:t>
      </w:r>
      <w:r w:rsidR="00FB0472" w:rsidRPr="009E367A">
        <w:rPr>
          <w:rFonts w:ascii="Calibri" w:hAnsi="Calibri"/>
          <w:sz w:val="22"/>
          <w:szCs w:val="22"/>
        </w:rPr>
        <w:t>may only select one category per building entered.</w:t>
      </w:r>
    </w:p>
    <w:p w14:paraId="76F346BA" w14:textId="77777777" w:rsidR="009E367A" w:rsidRPr="009E367A" w:rsidRDefault="009E367A" w:rsidP="00B43880">
      <w:pPr>
        <w:ind w:left="-720" w:right="-720"/>
        <w:jc w:val="both"/>
        <w:rPr>
          <w:rFonts w:ascii="Calibri" w:hAnsi="Calibri"/>
          <w:b/>
          <w:sz w:val="22"/>
          <w:szCs w:val="22"/>
        </w:rPr>
      </w:pPr>
    </w:p>
    <w:bookmarkStart w:id="0" w:name="_GoBack"/>
    <w:p w14:paraId="6DED374B" w14:textId="77777777" w:rsidR="00D25C4E" w:rsidRPr="009E367A" w:rsidRDefault="00D25C4E" w:rsidP="00D25C4E">
      <w:pPr>
        <w:spacing w:after="240"/>
        <w:ind w:left="-720" w:right="-720"/>
        <w:rPr>
          <w:rFonts w:ascii="Calibri" w:hAnsi="Calibri"/>
          <w:sz w:val="22"/>
          <w:szCs w:val="22"/>
        </w:rPr>
      </w:pPr>
      <w:r w:rsidRPr="009E367A">
        <w:rPr>
          <w:rFonts w:ascii="Calibri" w:hAnsi="Calibri"/>
          <w:sz w:val="22"/>
          <w:szCs w:val="22"/>
        </w:rPr>
        <w:fldChar w:fldCharType="begin">
          <w:ffData>
            <w:name w:val="Check1"/>
            <w:enabled/>
            <w:calcOnExit w:val="0"/>
            <w:checkBox>
              <w:sizeAuto/>
              <w:default w:val="0"/>
            </w:checkBox>
          </w:ffData>
        </w:fldChar>
      </w:r>
      <w:bookmarkStart w:id="1" w:name="Check1"/>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1"/>
      <w:bookmarkEnd w:id="0"/>
      <w:r w:rsidRPr="009E367A">
        <w:rPr>
          <w:rFonts w:ascii="Calibri" w:hAnsi="Calibri"/>
          <w:sz w:val="22"/>
          <w:szCs w:val="22"/>
        </w:rPr>
        <w:t xml:space="preserve">  </w:t>
      </w:r>
      <w:r w:rsidRPr="00812788">
        <w:rPr>
          <w:rFonts w:ascii="Calibri" w:hAnsi="Calibri"/>
          <w:b/>
          <w:bCs/>
          <w:sz w:val="22"/>
          <w:szCs w:val="22"/>
        </w:rPr>
        <w:t>Under 100,000 SF</w:t>
      </w:r>
      <w:r w:rsidRPr="009E367A">
        <w:rPr>
          <w:rFonts w:ascii="Calibri" w:hAnsi="Calibri"/>
          <w:sz w:val="22"/>
          <w:szCs w:val="22"/>
        </w:rPr>
        <w:tab/>
        <w:t xml:space="preserve">    </w:t>
      </w:r>
      <w:r w:rsidRPr="009E367A">
        <w:rPr>
          <w:rFonts w:ascii="Calibri" w:hAnsi="Calibri"/>
          <w:sz w:val="22"/>
          <w:szCs w:val="22"/>
        </w:rPr>
        <w:tab/>
      </w:r>
      <w:r w:rsidRPr="009E367A">
        <w:rPr>
          <w:rFonts w:ascii="Calibri" w:hAnsi="Calibri"/>
          <w:sz w:val="22"/>
          <w:szCs w:val="22"/>
        </w:rPr>
        <w:fldChar w:fldCharType="begin">
          <w:ffData>
            <w:name w:val="Check1"/>
            <w:enabled/>
            <w:calcOnExit w:val="0"/>
            <w:checkBox>
              <w:sizeAuto/>
              <w:default w:val="0"/>
            </w:checkBox>
          </w:ffData>
        </w:fldChar>
      </w:r>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r w:rsidRPr="009E367A">
        <w:rPr>
          <w:rFonts w:ascii="Calibri" w:hAnsi="Calibri"/>
          <w:sz w:val="22"/>
          <w:szCs w:val="22"/>
        </w:rPr>
        <w:t xml:space="preserve">  </w:t>
      </w:r>
      <w:r w:rsidRPr="00812788">
        <w:rPr>
          <w:rFonts w:ascii="Calibri" w:hAnsi="Calibri"/>
          <w:b/>
          <w:bCs/>
          <w:sz w:val="22"/>
          <w:szCs w:val="22"/>
        </w:rPr>
        <w:t>100,000 – 249,999 SF</w:t>
      </w:r>
      <w:r w:rsidRPr="009E367A">
        <w:rPr>
          <w:rFonts w:ascii="Calibri" w:hAnsi="Calibri"/>
          <w:sz w:val="22"/>
          <w:szCs w:val="22"/>
        </w:rPr>
        <w:tab/>
      </w:r>
      <w:r w:rsidRPr="009E367A">
        <w:rPr>
          <w:rFonts w:ascii="Calibri" w:hAnsi="Calibri"/>
          <w:sz w:val="22"/>
          <w:szCs w:val="22"/>
        </w:rPr>
        <w:fldChar w:fldCharType="begin">
          <w:ffData>
            <w:name w:val="Check1"/>
            <w:enabled/>
            <w:calcOnExit w:val="0"/>
            <w:checkBox>
              <w:sizeAuto/>
              <w:default w:val="0"/>
              <w:checked w:val="0"/>
            </w:checkBox>
          </w:ffData>
        </w:fldChar>
      </w:r>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r w:rsidRPr="009E367A">
        <w:rPr>
          <w:rFonts w:ascii="Calibri" w:hAnsi="Calibri"/>
          <w:sz w:val="22"/>
          <w:szCs w:val="22"/>
        </w:rPr>
        <w:t xml:space="preserve">  </w:t>
      </w:r>
      <w:r w:rsidRPr="00812788">
        <w:rPr>
          <w:rFonts w:ascii="Calibri" w:hAnsi="Calibri"/>
          <w:b/>
          <w:bCs/>
          <w:sz w:val="22"/>
          <w:szCs w:val="22"/>
        </w:rPr>
        <w:t>250,000 – 499,999 SF</w:t>
      </w:r>
      <w:r w:rsidRPr="009E367A">
        <w:rPr>
          <w:rFonts w:ascii="Calibri" w:hAnsi="Calibri"/>
          <w:sz w:val="22"/>
          <w:szCs w:val="22"/>
        </w:rPr>
        <w:tab/>
      </w:r>
    </w:p>
    <w:p w14:paraId="406F1D79" w14:textId="77777777" w:rsidR="00D25C4E" w:rsidRPr="009E367A" w:rsidRDefault="00D25C4E" w:rsidP="00D25C4E">
      <w:pPr>
        <w:spacing w:after="240"/>
        <w:ind w:left="-720" w:right="-720"/>
        <w:rPr>
          <w:rFonts w:ascii="Calibri" w:hAnsi="Calibri"/>
          <w:b/>
          <w:sz w:val="22"/>
          <w:szCs w:val="22"/>
        </w:rPr>
      </w:pPr>
      <w:r w:rsidRPr="009E367A">
        <w:rPr>
          <w:rFonts w:ascii="Calibri" w:hAnsi="Calibri"/>
          <w:sz w:val="22"/>
          <w:szCs w:val="22"/>
        </w:rPr>
        <w:fldChar w:fldCharType="begin">
          <w:ffData>
            <w:name w:val="Check1"/>
            <w:enabled/>
            <w:calcOnExit w:val="0"/>
            <w:checkBox>
              <w:sizeAuto/>
              <w:default w:val="0"/>
            </w:checkBox>
          </w:ffData>
        </w:fldChar>
      </w:r>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r w:rsidRPr="009E367A">
        <w:rPr>
          <w:rFonts w:ascii="Calibri" w:hAnsi="Calibri"/>
          <w:sz w:val="22"/>
          <w:szCs w:val="22"/>
        </w:rPr>
        <w:t xml:space="preserve">  </w:t>
      </w:r>
      <w:r w:rsidRPr="00812788">
        <w:rPr>
          <w:rFonts w:ascii="Calibri" w:hAnsi="Calibri"/>
          <w:b/>
          <w:bCs/>
          <w:sz w:val="22"/>
          <w:szCs w:val="22"/>
        </w:rPr>
        <w:t>500,000 – 1 million SF</w:t>
      </w:r>
      <w:r w:rsidRPr="009E367A">
        <w:rPr>
          <w:rFonts w:ascii="Calibri" w:hAnsi="Calibri"/>
          <w:sz w:val="22"/>
          <w:szCs w:val="22"/>
        </w:rPr>
        <w:t xml:space="preserve">     </w:t>
      </w:r>
      <w:r w:rsidRPr="009E367A">
        <w:rPr>
          <w:rFonts w:ascii="Calibri" w:hAnsi="Calibri"/>
          <w:sz w:val="22"/>
          <w:szCs w:val="22"/>
        </w:rPr>
        <w:tab/>
      </w:r>
      <w:r w:rsidRPr="009E367A">
        <w:rPr>
          <w:rFonts w:ascii="Calibri" w:hAnsi="Calibri"/>
          <w:sz w:val="22"/>
          <w:szCs w:val="22"/>
        </w:rPr>
        <w:fldChar w:fldCharType="begin">
          <w:ffData>
            <w:name w:val="Check1"/>
            <w:enabled/>
            <w:calcOnExit w:val="0"/>
            <w:checkBox>
              <w:sizeAuto/>
              <w:default w:val="0"/>
            </w:checkBox>
          </w:ffData>
        </w:fldChar>
      </w:r>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r w:rsidRPr="009E367A">
        <w:rPr>
          <w:rFonts w:ascii="Calibri" w:hAnsi="Calibri"/>
          <w:sz w:val="22"/>
          <w:szCs w:val="22"/>
        </w:rPr>
        <w:t xml:space="preserve">  </w:t>
      </w:r>
      <w:r w:rsidRPr="00812788">
        <w:rPr>
          <w:rFonts w:ascii="Calibri" w:hAnsi="Calibri"/>
          <w:b/>
          <w:bCs/>
          <w:sz w:val="22"/>
          <w:szCs w:val="22"/>
        </w:rPr>
        <w:t>Over 1 million SF</w:t>
      </w:r>
      <w:r w:rsidRPr="009E367A">
        <w:rPr>
          <w:rFonts w:ascii="Calibri" w:hAnsi="Calibri"/>
          <w:b/>
          <w:sz w:val="22"/>
          <w:szCs w:val="22"/>
        </w:rPr>
        <w:t xml:space="preserve">             </w:t>
      </w:r>
      <w:r w:rsidRPr="009E367A">
        <w:rPr>
          <w:rFonts w:ascii="Calibri" w:hAnsi="Calibri"/>
          <w:b/>
          <w:sz w:val="22"/>
          <w:szCs w:val="22"/>
        </w:rPr>
        <w:tab/>
      </w:r>
      <w:r w:rsidRPr="009E367A">
        <w:rPr>
          <w:rFonts w:ascii="Calibri" w:hAnsi="Calibri"/>
          <w:sz w:val="22"/>
          <w:szCs w:val="22"/>
        </w:rPr>
        <w:fldChar w:fldCharType="begin">
          <w:ffData>
            <w:name w:val="Check4"/>
            <w:enabled/>
            <w:calcOnExit w:val="0"/>
            <w:checkBox>
              <w:sizeAuto/>
              <w:default w:val="0"/>
            </w:checkBox>
          </w:ffData>
        </w:fldChar>
      </w:r>
      <w:bookmarkStart w:id="2" w:name="Check4"/>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2"/>
      <w:r w:rsidRPr="009E367A">
        <w:rPr>
          <w:rFonts w:ascii="Calibri" w:hAnsi="Calibri"/>
          <w:sz w:val="22"/>
          <w:szCs w:val="22"/>
        </w:rPr>
        <w:t xml:space="preserve">  </w:t>
      </w:r>
      <w:r w:rsidRPr="00812788">
        <w:rPr>
          <w:rFonts w:ascii="Calibri" w:hAnsi="Calibri"/>
          <w:b/>
          <w:bCs/>
          <w:sz w:val="22"/>
          <w:szCs w:val="22"/>
        </w:rPr>
        <w:t>Corporate Facility</w:t>
      </w:r>
      <w:r w:rsidRPr="009E367A">
        <w:rPr>
          <w:rFonts w:ascii="Calibri" w:hAnsi="Calibri"/>
          <w:sz w:val="22"/>
          <w:szCs w:val="22"/>
        </w:rPr>
        <w:tab/>
        <w:t xml:space="preserve">           </w:t>
      </w:r>
    </w:p>
    <w:p w14:paraId="01CA9416" w14:textId="77777777" w:rsidR="00D25C4E" w:rsidRDefault="009E367A" w:rsidP="009E367A">
      <w:pPr>
        <w:spacing w:after="240"/>
        <w:ind w:left="-720" w:right="-720"/>
        <w:rPr>
          <w:rFonts w:ascii="Calibri" w:hAnsi="Calibri"/>
          <w:sz w:val="22"/>
          <w:szCs w:val="22"/>
        </w:rPr>
      </w:pPr>
      <w:r w:rsidRPr="009E367A">
        <w:rPr>
          <w:rFonts w:ascii="Calibri" w:hAnsi="Calibri"/>
          <w:b/>
          <w:sz w:val="22"/>
          <w:szCs w:val="22"/>
        </w:rPr>
        <w:fldChar w:fldCharType="begin">
          <w:ffData>
            <w:name w:val="Check6"/>
            <w:enabled/>
            <w:calcOnExit w:val="0"/>
            <w:checkBox>
              <w:sizeAuto/>
              <w:default w:val="0"/>
            </w:checkBox>
          </w:ffData>
        </w:fldChar>
      </w:r>
      <w:bookmarkStart w:id="3" w:name="Check6"/>
      <w:r w:rsidRPr="009E367A">
        <w:rPr>
          <w:rFonts w:ascii="Calibri" w:hAnsi="Calibri"/>
          <w:b/>
          <w:sz w:val="22"/>
          <w:szCs w:val="22"/>
        </w:rPr>
        <w:instrText xml:space="preserve"> FORMCHECKBOX </w:instrText>
      </w:r>
      <w:r w:rsidR="001C0799">
        <w:rPr>
          <w:rFonts w:ascii="Calibri" w:hAnsi="Calibri"/>
          <w:b/>
          <w:sz w:val="22"/>
          <w:szCs w:val="22"/>
        </w:rPr>
      </w:r>
      <w:r w:rsidR="001C0799">
        <w:rPr>
          <w:rFonts w:ascii="Calibri" w:hAnsi="Calibri"/>
          <w:b/>
          <w:sz w:val="22"/>
          <w:szCs w:val="22"/>
        </w:rPr>
        <w:fldChar w:fldCharType="separate"/>
      </w:r>
      <w:r w:rsidRPr="009E367A">
        <w:rPr>
          <w:rFonts w:ascii="Calibri" w:hAnsi="Calibri"/>
          <w:b/>
          <w:sz w:val="22"/>
          <w:szCs w:val="22"/>
        </w:rPr>
        <w:fldChar w:fldCharType="end"/>
      </w:r>
      <w:bookmarkEnd w:id="3"/>
      <w:r w:rsidRPr="009E367A">
        <w:rPr>
          <w:rFonts w:ascii="Calibri" w:hAnsi="Calibri"/>
          <w:b/>
          <w:sz w:val="22"/>
          <w:szCs w:val="22"/>
        </w:rPr>
        <w:t xml:space="preserve">  </w:t>
      </w:r>
      <w:r w:rsidRPr="00812788">
        <w:rPr>
          <w:rFonts w:ascii="Calibri" w:hAnsi="Calibri"/>
          <w:b/>
          <w:bCs/>
          <w:sz w:val="22"/>
          <w:szCs w:val="22"/>
        </w:rPr>
        <w:t>Earth Award</w:t>
      </w:r>
      <w:r w:rsidRPr="009E367A">
        <w:rPr>
          <w:rFonts w:ascii="Calibri" w:hAnsi="Calibri"/>
          <w:sz w:val="22"/>
          <w:szCs w:val="22"/>
        </w:rPr>
        <w:t xml:space="preserve"> </w:t>
      </w:r>
      <w:r w:rsidRPr="009E367A">
        <w:rPr>
          <w:rFonts w:ascii="Calibri" w:hAnsi="Calibri"/>
          <w:sz w:val="22"/>
          <w:szCs w:val="22"/>
        </w:rPr>
        <w:tab/>
        <w:t xml:space="preserve">           </w:t>
      </w:r>
      <w:r w:rsidRPr="009E367A">
        <w:rPr>
          <w:rFonts w:ascii="Calibri" w:hAnsi="Calibri"/>
          <w:sz w:val="22"/>
          <w:szCs w:val="22"/>
        </w:rPr>
        <w:tab/>
      </w:r>
      <w:r w:rsidRPr="009E367A">
        <w:rPr>
          <w:rFonts w:ascii="Calibri" w:hAnsi="Calibri"/>
          <w:sz w:val="22"/>
          <w:szCs w:val="22"/>
        </w:rPr>
        <w:fldChar w:fldCharType="begin">
          <w:ffData>
            <w:name w:val="Check3"/>
            <w:enabled/>
            <w:calcOnExit w:val="0"/>
            <w:checkBox>
              <w:sizeAuto/>
              <w:default w:val="0"/>
            </w:checkBox>
          </w:ffData>
        </w:fldChar>
      </w:r>
      <w:bookmarkStart w:id="4" w:name="Check3"/>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4"/>
      <w:r w:rsidRPr="009E367A">
        <w:rPr>
          <w:rFonts w:ascii="Calibri" w:hAnsi="Calibri"/>
          <w:sz w:val="22"/>
          <w:szCs w:val="22"/>
        </w:rPr>
        <w:t xml:space="preserve">  </w:t>
      </w:r>
      <w:r w:rsidRPr="00812788">
        <w:rPr>
          <w:rFonts w:ascii="Calibri" w:hAnsi="Calibri"/>
          <w:b/>
          <w:bCs/>
          <w:sz w:val="22"/>
          <w:szCs w:val="22"/>
        </w:rPr>
        <w:t>Historical Building</w:t>
      </w:r>
      <w:r w:rsidRPr="009E367A">
        <w:rPr>
          <w:rFonts w:ascii="Calibri" w:hAnsi="Calibri"/>
          <w:sz w:val="22"/>
          <w:szCs w:val="22"/>
        </w:rPr>
        <w:tab/>
        <w:t xml:space="preserve"> </w:t>
      </w:r>
      <w:r w:rsidR="00D25C4E">
        <w:rPr>
          <w:rFonts w:ascii="Calibri" w:hAnsi="Calibri"/>
          <w:sz w:val="22"/>
          <w:szCs w:val="22"/>
        </w:rPr>
        <w:tab/>
      </w:r>
      <w:r w:rsidRPr="009E367A">
        <w:rPr>
          <w:rFonts w:ascii="Calibri" w:hAnsi="Calibri"/>
          <w:sz w:val="22"/>
          <w:szCs w:val="22"/>
        </w:rPr>
        <w:fldChar w:fldCharType="begin">
          <w:ffData>
            <w:name w:val="Check9"/>
            <w:enabled/>
            <w:calcOnExit w:val="0"/>
            <w:checkBox>
              <w:sizeAuto/>
              <w:default w:val="0"/>
            </w:checkBox>
          </w:ffData>
        </w:fldChar>
      </w:r>
      <w:bookmarkStart w:id="5" w:name="Check9"/>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5"/>
      <w:r w:rsidRPr="009E367A">
        <w:rPr>
          <w:rFonts w:ascii="Calibri" w:hAnsi="Calibri"/>
          <w:sz w:val="22"/>
          <w:szCs w:val="22"/>
        </w:rPr>
        <w:t xml:space="preserve">  </w:t>
      </w:r>
      <w:r w:rsidRPr="00812788">
        <w:rPr>
          <w:rFonts w:ascii="Calibri" w:hAnsi="Calibri"/>
          <w:b/>
          <w:bCs/>
          <w:sz w:val="22"/>
          <w:szCs w:val="22"/>
        </w:rPr>
        <w:t>Industrial Office Building(s)</w:t>
      </w:r>
      <w:r w:rsidRPr="009E367A">
        <w:rPr>
          <w:rFonts w:ascii="Calibri" w:hAnsi="Calibri"/>
          <w:sz w:val="22"/>
          <w:szCs w:val="22"/>
        </w:rPr>
        <w:t xml:space="preserve"> </w:t>
      </w:r>
      <w:r w:rsidRPr="009E367A">
        <w:rPr>
          <w:rFonts w:ascii="Calibri" w:hAnsi="Calibri"/>
          <w:sz w:val="22"/>
          <w:szCs w:val="22"/>
        </w:rPr>
        <w:tab/>
      </w:r>
    </w:p>
    <w:p w14:paraId="539FBD66" w14:textId="2B52CB30" w:rsidR="00D25C4E" w:rsidRDefault="009E367A" w:rsidP="009E367A">
      <w:pPr>
        <w:spacing w:after="240"/>
        <w:ind w:left="-720" w:right="-720"/>
        <w:rPr>
          <w:rFonts w:ascii="Calibri" w:hAnsi="Calibri"/>
          <w:sz w:val="22"/>
          <w:szCs w:val="22"/>
        </w:rPr>
      </w:pPr>
      <w:r w:rsidRPr="009E367A">
        <w:rPr>
          <w:rFonts w:ascii="Calibri" w:hAnsi="Calibri"/>
          <w:sz w:val="22"/>
          <w:szCs w:val="22"/>
        </w:rPr>
        <w:fldChar w:fldCharType="begin">
          <w:ffData>
            <w:name w:val="Check10"/>
            <w:enabled/>
            <w:calcOnExit w:val="0"/>
            <w:checkBox>
              <w:sizeAuto/>
              <w:default w:val="0"/>
            </w:checkBox>
          </w:ffData>
        </w:fldChar>
      </w:r>
      <w:bookmarkStart w:id="6" w:name="Check10"/>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6"/>
      <w:r w:rsidRPr="009E367A">
        <w:rPr>
          <w:rFonts w:ascii="Calibri" w:hAnsi="Calibri"/>
          <w:sz w:val="22"/>
          <w:szCs w:val="22"/>
        </w:rPr>
        <w:t xml:space="preserve">  </w:t>
      </w:r>
      <w:r w:rsidRPr="00812788">
        <w:rPr>
          <w:rFonts w:ascii="Calibri" w:hAnsi="Calibri"/>
          <w:b/>
          <w:bCs/>
          <w:sz w:val="22"/>
          <w:szCs w:val="22"/>
        </w:rPr>
        <w:t>Medical Office Building</w:t>
      </w:r>
      <w:r w:rsidRPr="009E367A">
        <w:rPr>
          <w:rFonts w:ascii="Calibri" w:hAnsi="Calibri"/>
          <w:sz w:val="22"/>
          <w:szCs w:val="22"/>
        </w:rPr>
        <w:tab/>
      </w:r>
      <w:r w:rsidRPr="009E367A">
        <w:rPr>
          <w:rFonts w:ascii="Calibri" w:hAnsi="Calibri"/>
          <w:sz w:val="22"/>
          <w:szCs w:val="22"/>
        </w:rPr>
        <w:fldChar w:fldCharType="begin">
          <w:ffData>
            <w:name w:val="Check2"/>
            <w:enabled/>
            <w:calcOnExit w:val="0"/>
            <w:checkBox>
              <w:sizeAuto/>
              <w:default w:val="0"/>
            </w:checkBox>
          </w:ffData>
        </w:fldChar>
      </w:r>
      <w:bookmarkStart w:id="7" w:name="Check2"/>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7"/>
      <w:r w:rsidRPr="009E367A">
        <w:rPr>
          <w:rFonts w:ascii="Calibri" w:hAnsi="Calibri"/>
          <w:sz w:val="22"/>
          <w:szCs w:val="22"/>
        </w:rPr>
        <w:t xml:space="preserve">  </w:t>
      </w:r>
      <w:r w:rsidRPr="00812788">
        <w:rPr>
          <w:rFonts w:ascii="Calibri" w:hAnsi="Calibri"/>
          <w:b/>
          <w:bCs/>
          <w:sz w:val="22"/>
          <w:szCs w:val="22"/>
        </w:rPr>
        <w:t>Renovated Building</w:t>
      </w:r>
      <w:r w:rsidRPr="009E367A">
        <w:rPr>
          <w:rFonts w:ascii="Calibri" w:hAnsi="Calibri"/>
          <w:sz w:val="22"/>
          <w:szCs w:val="22"/>
        </w:rPr>
        <w:t xml:space="preserve"> </w:t>
      </w:r>
      <w:r w:rsidRPr="009E367A">
        <w:rPr>
          <w:rFonts w:ascii="Calibri" w:hAnsi="Calibri"/>
          <w:sz w:val="22"/>
          <w:szCs w:val="22"/>
        </w:rPr>
        <w:tab/>
      </w:r>
      <w:r w:rsidRPr="009E367A">
        <w:rPr>
          <w:rFonts w:ascii="Calibri" w:hAnsi="Calibri"/>
          <w:sz w:val="22"/>
          <w:szCs w:val="22"/>
        </w:rPr>
        <w:fldChar w:fldCharType="begin">
          <w:ffData>
            <w:name w:val="Check11"/>
            <w:enabled/>
            <w:calcOnExit w:val="0"/>
            <w:checkBox>
              <w:sizeAuto/>
              <w:default w:val="0"/>
            </w:checkBox>
          </w:ffData>
        </w:fldChar>
      </w:r>
      <w:bookmarkStart w:id="8" w:name="Check11"/>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8"/>
      <w:r w:rsidRPr="009E367A">
        <w:rPr>
          <w:rFonts w:ascii="Calibri" w:hAnsi="Calibri"/>
          <w:sz w:val="22"/>
          <w:szCs w:val="22"/>
        </w:rPr>
        <w:t xml:space="preserve">  </w:t>
      </w:r>
      <w:r w:rsidRPr="00812788">
        <w:rPr>
          <w:rFonts w:ascii="Calibri" w:hAnsi="Calibri"/>
          <w:b/>
          <w:bCs/>
          <w:sz w:val="22"/>
          <w:szCs w:val="22"/>
        </w:rPr>
        <w:t>Retail</w:t>
      </w:r>
      <w:r w:rsidRPr="009E367A">
        <w:rPr>
          <w:rFonts w:ascii="Calibri" w:hAnsi="Calibri"/>
          <w:sz w:val="22"/>
          <w:szCs w:val="22"/>
        </w:rPr>
        <w:tab/>
      </w:r>
      <w:r w:rsidRPr="009E367A">
        <w:rPr>
          <w:rFonts w:ascii="Calibri" w:hAnsi="Calibri"/>
          <w:sz w:val="22"/>
          <w:szCs w:val="22"/>
        </w:rPr>
        <w:tab/>
      </w:r>
      <w:r w:rsidRPr="009E367A">
        <w:rPr>
          <w:rFonts w:ascii="Calibri" w:hAnsi="Calibri"/>
          <w:sz w:val="22"/>
          <w:szCs w:val="22"/>
        </w:rPr>
        <w:tab/>
      </w:r>
    </w:p>
    <w:p w14:paraId="3231CEBF" w14:textId="67BBD121" w:rsidR="009E367A" w:rsidRPr="009E367A" w:rsidRDefault="009E367A" w:rsidP="009E367A">
      <w:pPr>
        <w:spacing w:after="240"/>
        <w:ind w:left="-720" w:right="-720"/>
        <w:rPr>
          <w:rFonts w:ascii="Calibri" w:hAnsi="Calibri"/>
          <w:sz w:val="22"/>
          <w:szCs w:val="22"/>
        </w:rPr>
      </w:pPr>
      <w:r w:rsidRPr="009E367A">
        <w:rPr>
          <w:rFonts w:ascii="Calibri" w:hAnsi="Calibri"/>
          <w:sz w:val="22"/>
          <w:szCs w:val="22"/>
        </w:rPr>
        <w:fldChar w:fldCharType="begin">
          <w:ffData>
            <w:name w:val="Check10"/>
            <w:enabled/>
            <w:calcOnExit w:val="0"/>
            <w:checkBox>
              <w:sizeAuto/>
              <w:default w:val="0"/>
            </w:checkBox>
          </w:ffData>
        </w:fldChar>
      </w:r>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r w:rsidRPr="009E367A">
        <w:rPr>
          <w:rFonts w:ascii="Calibri" w:hAnsi="Calibri"/>
          <w:sz w:val="22"/>
          <w:szCs w:val="22"/>
        </w:rPr>
        <w:t xml:space="preserve">  </w:t>
      </w:r>
      <w:r w:rsidRPr="00812788">
        <w:rPr>
          <w:rFonts w:ascii="Calibri" w:hAnsi="Calibri"/>
          <w:b/>
          <w:bCs/>
          <w:sz w:val="22"/>
          <w:szCs w:val="22"/>
        </w:rPr>
        <w:t>Public Assembly Buildings</w:t>
      </w:r>
      <w:r w:rsidRPr="009E367A">
        <w:rPr>
          <w:rFonts w:ascii="Calibri" w:hAnsi="Calibri"/>
          <w:sz w:val="22"/>
          <w:szCs w:val="22"/>
        </w:rPr>
        <w:t xml:space="preserve"> </w:t>
      </w:r>
      <w:r w:rsidR="00D25C4E">
        <w:rPr>
          <w:rFonts w:ascii="Calibri" w:hAnsi="Calibri"/>
          <w:b/>
          <w:i/>
          <w:sz w:val="22"/>
          <w:szCs w:val="22"/>
        </w:rPr>
        <w:tab/>
      </w:r>
      <w:r w:rsidR="00D25C4E" w:rsidRPr="009E367A">
        <w:rPr>
          <w:rFonts w:ascii="Calibri" w:hAnsi="Calibri"/>
          <w:sz w:val="22"/>
          <w:szCs w:val="22"/>
        </w:rPr>
        <w:fldChar w:fldCharType="begin">
          <w:ffData>
            <w:name w:val="Check10"/>
            <w:enabled/>
            <w:calcOnExit w:val="0"/>
            <w:checkBox>
              <w:sizeAuto/>
              <w:default w:val="0"/>
            </w:checkBox>
          </w:ffData>
        </w:fldChar>
      </w:r>
      <w:r w:rsidR="00D25C4E"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00D25C4E" w:rsidRPr="009E367A">
        <w:rPr>
          <w:rFonts w:ascii="Calibri" w:hAnsi="Calibri"/>
          <w:sz w:val="22"/>
          <w:szCs w:val="22"/>
        </w:rPr>
        <w:fldChar w:fldCharType="end"/>
      </w:r>
      <w:r w:rsidR="00D25C4E" w:rsidRPr="009E367A">
        <w:rPr>
          <w:rFonts w:ascii="Calibri" w:hAnsi="Calibri"/>
          <w:sz w:val="22"/>
          <w:szCs w:val="22"/>
        </w:rPr>
        <w:t xml:space="preserve">  </w:t>
      </w:r>
      <w:r w:rsidR="00D25C4E" w:rsidRPr="00812788">
        <w:rPr>
          <w:rFonts w:ascii="Calibri" w:hAnsi="Calibri"/>
          <w:b/>
          <w:bCs/>
          <w:sz w:val="22"/>
          <w:szCs w:val="22"/>
        </w:rPr>
        <w:t>Mixed-Use Category</w:t>
      </w:r>
    </w:p>
    <w:p w14:paraId="3BD533F4" w14:textId="77777777" w:rsidR="009E367A" w:rsidRPr="009E367A" w:rsidRDefault="009E367A" w:rsidP="009E367A">
      <w:pPr>
        <w:spacing w:after="240"/>
        <w:ind w:left="-720" w:right="-720"/>
        <w:rPr>
          <w:rFonts w:ascii="Calibri" w:hAnsi="Calibri"/>
          <w:sz w:val="22"/>
          <w:szCs w:val="22"/>
        </w:rPr>
      </w:pPr>
      <w:r w:rsidRPr="009E367A">
        <w:rPr>
          <w:rFonts w:ascii="Calibri" w:hAnsi="Calibri"/>
          <w:sz w:val="22"/>
          <w:szCs w:val="22"/>
        </w:rPr>
        <w:fldChar w:fldCharType="begin">
          <w:ffData>
            <w:name w:val="Check7"/>
            <w:enabled/>
            <w:calcOnExit w:val="0"/>
            <w:checkBox>
              <w:sizeAuto/>
              <w:default w:val="0"/>
            </w:checkBox>
          </w:ffData>
        </w:fldChar>
      </w:r>
      <w:bookmarkStart w:id="9" w:name="Check7"/>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9"/>
      <w:r w:rsidRPr="009E367A">
        <w:rPr>
          <w:rFonts w:ascii="Calibri" w:hAnsi="Calibri"/>
          <w:sz w:val="22"/>
          <w:szCs w:val="22"/>
        </w:rPr>
        <w:t xml:space="preserve">  </w:t>
      </w:r>
      <w:r w:rsidRPr="00812788">
        <w:rPr>
          <w:rFonts w:ascii="Calibri" w:hAnsi="Calibri"/>
          <w:b/>
          <w:bCs/>
          <w:sz w:val="22"/>
          <w:szCs w:val="22"/>
        </w:rPr>
        <w:t>Suburban Office Park (Low Rise)</w:t>
      </w:r>
      <w:r w:rsidRPr="009E367A">
        <w:rPr>
          <w:rFonts w:ascii="Calibri" w:hAnsi="Calibri"/>
          <w:sz w:val="22"/>
          <w:szCs w:val="22"/>
        </w:rPr>
        <w:t xml:space="preserve"> </w:t>
      </w:r>
      <w:r w:rsidRPr="009E367A">
        <w:rPr>
          <w:rFonts w:ascii="Calibri" w:hAnsi="Calibri"/>
          <w:sz w:val="22"/>
          <w:szCs w:val="22"/>
        </w:rPr>
        <w:tab/>
      </w:r>
      <w:r w:rsidRPr="009E367A">
        <w:rPr>
          <w:rFonts w:ascii="Calibri" w:hAnsi="Calibri"/>
          <w:sz w:val="22"/>
          <w:szCs w:val="22"/>
        </w:rPr>
        <w:fldChar w:fldCharType="begin">
          <w:ffData>
            <w:name w:val="Check8"/>
            <w:enabled/>
            <w:calcOnExit w:val="0"/>
            <w:checkBox>
              <w:sizeAuto/>
              <w:default w:val="0"/>
            </w:checkBox>
          </w:ffData>
        </w:fldChar>
      </w:r>
      <w:bookmarkStart w:id="10" w:name="Check8"/>
      <w:r w:rsidRPr="009E367A">
        <w:rPr>
          <w:rFonts w:ascii="Calibri" w:hAnsi="Calibri"/>
          <w:sz w:val="22"/>
          <w:szCs w:val="22"/>
        </w:rPr>
        <w:instrText xml:space="preserve"> FORMCHECKBOX </w:instrText>
      </w:r>
      <w:r w:rsidR="001C0799">
        <w:rPr>
          <w:rFonts w:ascii="Calibri" w:hAnsi="Calibri"/>
          <w:sz w:val="22"/>
          <w:szCs w:val="22"/>
        </w:rPr>
      </w:r>
      <w:r w:rsidR="001C0799">
        <w:rPr>
          <w:rFonts w:ascii="Calibri" w:hAnsi="Calibri"/>
          <w:sz w:val="22"/>
          <w:szCs w:val="22"/>
        </w:rPr>
        <w:fldChar w:fldCharType="separate"/>
      </w:r>
      <w:r w:rsidRPr="009E367A">
        <w:rPr>
          <w:rFonts w:ascii="Calibri" w:hAnsi="Calibri"/>
          <w:sz w:val="22"/>
          <w:szCs w:val="22"/>
        </w:rPr>
        <w:fldChar w:fldCharType="end"/>
      </w:r>
      <w:bookmarkEnd w:id="10"/>
      <w:r w:rsidRPr="009E367A">
        <w:rPr>
          <w:rFonts w:ascii="Calibri" w:hAnsi="Calibri"/>
          <w:sz w:val="22"/>
          <w:szCs w:val="22"/>
        </w:rPr>
        <w:t xml:space="preserve">  </w:t>
      </w:r>
      <w:r w:rsidRPr="00812788">
        <w:rPr>
          <w:rFonts w:ascii="Calibri" w:hAnsi="Calibri"/>
          <w:b/>
          <w:bCs/>
          <w:sz w:val="22"/>
          <w:szCs w:val="22"/>
        </w:rPr>
        <w:t>Suburban Office Park (Mid Rise)</w:t>
      </w:r>
    </w:p>
    <w:p w14:paraId="7D36E4D0" w14:textId="77777777" w:rsidR="00DD1378" w:rsidRPr="009E367A" w:rsidRDefault="001C0799" w:rsidP="009E367A">
      <w:pPr>
        <w:spacing w:after="240"/>
        <w:ind w:left="-720" w:right="-720"/>
        <w:rPr>
          <w:rFonts w:ascii="Calibri" w:hAnsi="Calibri"/>
          <w:sz w:val="22"/>
          <w:szCs w:val="22"/>
        </w:rPr>
      </w:pPr>
      <w:r>
        <w:rPr>
          <w:rFonts w:ascii="Calibri" w:hAnsi="Calibri"/>
          <w:sz w:val="22"/>
          <w:szCs w:val="22"/>
        </w:rPr>
        <w:pict w14:anchorId="70FD7661">
          <v:rect id="_x0000_i1026" style="width:0;height:1.5pt" o:hralign="center" o:hrstd="t" o:hr="t" fillcolor="#a0a0a0" stroked="f"/>
        </w:pict>
      </w:r>
    </w:p>
    <w:p w14:paraId="3DF50336" w14:textId="77777777" w:rsidR="00E349BE" w:rsidRPr="009E367A" w:rsidRDefault="00A938E1" w:rsidP="00B43880">
      <w:pPr>
        <w:spacing w:after="240"/>
        <w:ind w:left="-720" w:right="-720"/>
        <w:rPr>
          <w:rFonts w:ascii="Calibri" w:hAnsi="Calibri"/>
          <w:b/>
          <w:sz w:val="22"/>
          <w:szCs w:val="22"/>
        </w:rPr>
      </w:pPr>
      <w:r w:rsidRPr="009E367A">
        <w:rPr>
          <w:rFonts w:ascii="Calibri" w:hAnsi="Calibri"/>
          <w:sz w:val="22"/>
          <w:szCs w:val="22"/>
        </w:rPr>
        <w:t>BOMA Member Name</w:t>
      </w:r>
      <w:r w:rsidR="00E349BE" w:rsidRPr="009E367A">
        <w:rPr>
          <w:rFonts w:ascii="Calibri" w:hAnsi="Calibri"/>
          <w:sz w:val="22"/>
          <w:szCs w:val="22"/>
        </w:rPr>
        <w:t xml:space="preserve"> </w:t>
      </w:r>
      <w:r w:rsidR="00B43880" w:rsidRPr="009E367A">
        <w:rPr>
          <w:rFonts w:ascii="Calibri" w:hAnsi="Calibri"/>
          <w:sz w:val="22"/>
          <w:szCs w:val="22"/>
        </w:rPr>
        <w:fldChar w:fldCharType="begin">
          <w:ffData>
            <w:name w:val="Text9"/>
            <w:enabled/>
            <w:calcOnExit w:val="0"/>
            <w:textInput/>
          </w:ffData>
        </w:fldChar>
      </w:r>
      <w:bookmarkStart w:id="11" w:name="Text9"/>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1"/>
      <w:r w:rsidR="00D25C4E">
        <w:rPr>
          <w:rFonts w:ascii="Calibri" w:hAnsi="Calibri"/>
          <w:sz w:val="22"/>
          <w:szCs w:val="22"/>
        </w:rPr>
        <w:tab/>
      </w:r>
      <w:r w:rsidR="00D25C4E">
        <w:rPr>
          <w:rFonts w:ascii="Calibri" w:hAnsi="Calibri"/>
          <w:sz w:val="22"/>
          <w:szCs w:val="22"/>
        </w:rPr>
        <w:tab/>
      </w:r>
      <w:r w:rsidR="00D25C4E">
        <w:rPr>
          <w:rFonts w:ascii="Calibri" w:hAnsi="Calibri"/>
          <w:sz w:val="22"/>
          <w:szCs w:val="22"/>
        </w:rPr>
        <w:tab/>
      </w:r>
      <w:r w:rsidR="00CD710C" w:rsidRPr="009E367A">
        <w:rPr>
          <w:rFonts w:ascii="Calibri" w:hAnsi="Calibri"/>
          <w:sz w:val="22"/>
          <w:szCs w:val="22"/>
        </w:rPr>
        <w:fldChar w:fldCharType="begin"/>
      </w:r>
      <w:r w:rsidR="00CD710C" w:rsidRPr="009E367A">
        <w:rPr>
          <w:rFonts w:ascii="Calibri" w:hAnsi="Calibri"/>
          <w:sz w:val="22"/>
          <w:szCs w:val="22"/>
        </w:rPr>
        <w:instrText xml:space="preserve"> FILLIN   \* MERGEFORMAT </w:instrText>
      </w:r>
      <w:r w:rsidR="00CD710C" w:rsidRPr="009E367A">
        <w:rPr>
          <w:rFonts w:ascii="Calibri" w:hAnsi="Calibri"/>
          <w:sz w:val="22"/>
          <w:szCs w:val="22"/>
        </w:rPr>
        <w:fldChar w:fldCharType="end"/>
      </w:r>
      <w:r w:rsidR="00D25C4E">
        <w:rPr>
          <w:rFonts w:ascii="Calibri" w:hAnsi="Calibri"/>
          <w:sz w:val="22"/>
          <w:szCs w:val="22"/>
        </w:rPr>
        <w:tab/>
      </w:r>
      <w:r w:rsidR="00D25C4E">
        <w:rPr>
          <w:rFonts w:ascii="Calibri" w:hAnsi="Calibri"/>
          <w:sz w:val="22"/>
          <w:szCs w:val="22"/>
        </w:rPr>
        <w:tab/>
      </w:r>
      <w:r w:rsidRPr="009E367A">
        <w:rPr>
          <w:rFonts w:ascii="Calibri" w:hAnsi="Calibri"/>
          <w:sz w:val="22"/>
          <w:szCs w:val="22"/>
        </w:rPr>
        <w:t>Contact Name</w:t>
      </w:r>
      <w:r w:rsidR="005C49EA" w:rsidRPr="009E367A">
        <w:rPr>
          <w:rFonts w:ascii="Calibri" w:hAnsi="Calibri"/>
          <w:sz w:val="22"/>
          <w:szCs w:val="22"/>
        </w:rPr>
        <w:t xml:space="preserve">: </w:t>
      </w:r>
      <w:r w:rsidR="00B43880" w:rsidRPr="009E367A">
        <w:rPr>
          <w:rFonts w:ascii="Calibri" w:hAnsi="Calibri"/>
          <w:sz w:val="22"/>
          <w:szCs w:val="22"/>
        </w:rPr>
        <w:fldChar w:fldCharType="begin">
          <w:ffData>
            <w:name w:val="Text8"/>
            <w:enabled/>
            <w:calcOnExit w:val="0"/>
            <w:textInput/>
          </w:ffData>
        </w:fldChar>
      </w:r>
      <w:bookmarkStart w:id="12" w:name="Text8"/>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2"/>
    </w:p>
    <w:p w14:paraId="7B890DFF" w14:textId="77777777" w:rsidR="00A938E1" w:rsidRPr="009E367A" w:rsidRDefault="00A938E1" w:rsidP="00B43880">
      <w:pPr>
        <w:spacing w:after="240"/>
        <w:ind w:left="-720" w:right="-720"/>
        <w:rPr>
          <w:rFonts w:ascii="Calibri" w:hAnsi="Calibri"/>
          <w:sz w:val="22"/>
          <w:szCs w:val="22"/>
        </w:rPr>
      </w:pPr>
      <w:r w:rsidRPr="009E367A">
        <w:rPr>
          <w:rFonts w:ascii="Calibri" w:hAnsi="Calibri"/>
          <w:sz w:val="22"/>
          <w:szCs w:val="22"/>
        </w:rPr>
        <w:t>Company Name</w:t>
      </w:r>
      <w:r w:rsidR="005C49EA" w:rsidRPr="009E367A">
        <w:rPr>
          <w:rFonts w:ascii="Calibri" w:hAnsi="Calibri"/>
          <w:sz w:val="22"/>
          <w:szCs w:val="22"/>
        </w:rPr>
        <w:t>:</w:t>
      </w:r>
      <w:r w:rsidR="00E349BE" w:rsidRPr="009E367A">
        <w:rPr>
          <w:rFonts w:ascii="Calibri" w:hAnsi="Calibri"/>
          <w:sz w:val="22"/>
          <w:szCs w:val="22"/>
        </w:rPr>
        <w:t xml:space="preserve"> </w:t>
      </w:r>
      <w:r w:rsidR="00B43880" w:rsidRPr="009E367A">
        <w:rPr>
          <w:rFonts w:ascii="Calibri" w:hAnsi="Calibri"/>
          <w:sz w:val="22"/>
          <w:szCs w:val="22"/>
        </w:rPr>
        <w:fldChar w:fldCharType="begin">
          <w:ffData>
            <w:name w:val="Text1"/>
            <w:enabled/>
            <w:calcOnExit w:val="0"/>
            <w:textInput/>
          </w:ffData>
        </w:fldChar>
      </w:r>
      <w:bookmarkStart w:id="13" w:name="Text1"/>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3"/>
    </w:p>
    <w:p w14:paraId="53EAF89B" w14:textId="77777777" w:rsidR="00A938E1" w:rsidRPr="009E367A" w:rsidRDefault="00A938E1" w:rsidP="00B43880">
      <w:pPr>
        <w:spacing w:after="240"/>
        <w:ind w:left="-720" w:right="-720"/>
        <w:rPr>
          <w:rFonts w:ascii="Calibri" w:hAnsi="Calibri"/>
          <w:b/>
          <w:sz w:val="22"/>
          <w:szCs w:val="22"/>
        </w:rPr>
      </w:pPr>
      <w:r w:rsidRPr="009E367A">
        <w:rPr>
          <w:rFonts w:ascii="Calibri" w:hAnsi="Calibri"/>
          <w:sz w:val="22"/>
          <w:szCs w:val="22"/>
        </w:rPr>
        <w:t>Phone</w:t>
      </w:r>
      <w:r w:rsidR="005C49EA" w:rsidRPr="009E367A">
        <w:rPr>
          <w:rFonts w:ascii="Calibri" w:hAnsi="Calibri"/>
          <w:sz w:val="22"/>
          <w:szCs w:val="22"/>
        </w:rPr>
        <w:t>:</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1"/>
            <w:enabled/>
            <w:calcOnExit w:val="0"/>
            <w:textInput/>
          </w:ffData>
        </w:fldChar>
      </w:r>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r w:rsidR="00E349BE" w:rsidRPr="009E367A">
        <w:rPr>
          <w:rFonts w:ascii="Calibri" w:hAnsi="Calibri"/>
          <w:sz w:val="22"/>
          <w:szCs w:val="22"/>
        </w:rPr>
        <w:tab/>
      </w:r>
      <w:r w:rsidRPr="009E367A">
        <w:rPr>
          <w:rFonts w:ascii="Calibri" w:hAnsi="Calibri"/>
          <w:sz w:val="22"/>
          <w:szCs w:val="22"/>
        </w:rPr>
        <w:t>Email:</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1"/>
            <w:enabled/>
            <w:calcOnExit w:val="0"/>
            <w:textInput/>
          </w:ffData>
        </w:fldChar>
      </w:r>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r w:rsidR="00E349BE" w:rsidRPr="009E367A">
        <w:rPr>
          <w:rFonts w:ascii="Calibri" w:hAnsi="Calibri"/>
          <w:sz w:val="22"/>
          <w:szCs w:val="22"/>
        </w:rPr>
        <w:t xml:space="preserve"> </w:t>
      </w:r>
    </w:p>
    <w:p w14:paraId="78502DA5" w14:textId="77777777" w:rsidR="00A938E1" w:rsidRPr="009E367A" w:rsidRDefault="00D52631" w:rsidP="00B43880">
      <w:pPr>
        <w:spacing w:after="240"/>
        <w:ind w:left="-720" w:right="-720"/>
        <w:rPr>
          <w:rFonts w:ascii="Calibri" w:hAnsi="Calibri"/>
          <w:sz w:val="22"/>
          <w:szCs w:val="22"/>
        </w:rPr>
      </w:pPr>
      <w:r w:rsidRPr="009E367A">
        <w:rPr>
          <w:rFonts w:ascii="Calibri" w:hAnsi="Calibri"/>
          <w:sz w:val="22"/>
          <w:szCs w:val="22"/>
        </w:rPr>
        <w:t>Building Name</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7"/>
            <w:enabled/>
            <w:calcOnExit w:val="0"/>
            <w:textInput/>
          </w:ffData>
        </w:fldChar>
      </w:r>
      <w:bookmarkStart w:id="14" w:name="Text7"/>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4"/>
    </w:p>
    <w:p w14:paraId="36F3FCE4" w14:textId="77777777" w:rsidR="009E367A" w:rsidRDefault="005C49EA" w:rsidP="009E367A">
      <w:pPr>
        <w:spacing w:after="240"/>
        <w:ind w:left="-720" w:right="-720"/>
        <w:rPr>
          <w:rFonts w:ascii="Calibri" w:hAnsi="Calibri"/>
          <w:sz w:val="22"/>
          <w:szCs w:val="22"/>
        </w:rPr>
      </w:pPr>
      <w:r w:rsidRPr="009E367A">
        <w:rPr>
          <w:rFonts w:ascii="Calibri" w:hAnsi="Calibri"/>
          <w:sz w:val="22"/>
          <w:szCs w:val="22"/>
        </w:rPr>
        <w:t>Building Address:</w:t>
      </w:r>
      <w:r w:rsidR="00E40FD1" w:rsidRPr="009E367A">
        <w:rPr>
          <w:rFonts w:ascii="Calibri" w:hAnsi="Calibri"/>
          <w:sz w:val="22"/>
          <w:szCs w:val="22"/>
        </w:rPr>
        <w:t xml:space="preserve"> </w:t>
      </w:r>
      <w:r w:rsidR="00B43880" w:rsidRPr="009E367A">
        <w:rPr>
          <w:rFonts w:ascii="Calibri" w:hAnsi="Calibri"/>
          <w:sz w:val="22"/>
          <w:szCs w:val="22"/>
        </w:rPr>
        <w:fldChar w:fldCharType="begin">
          <w:ffData>
            <w:name w:val="Text6"/>
            <w:enabled/>
            <w:calcOnExit w:val="0"/>
            <w:textInput/>
          </w:ffData>
        </w:fldChar>
      </w:r>
      <w:bookmarkStart w:id="15" w:name="Text6"/>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5"/>
      <w:r w:rsidR="00D25C4E">
        <w:rPr>
          <w:rFonts w:ascii="Calibri" w:hAnsi="Calibri"/>
          <w:sz w:val="22"/>
          <w:szCs w:val="22"/>
        </w:rPr>
        <w:tab/>
      </w:r>
      <w:r w:rsidR="00D25C4E">
        <w:rPr>
          <w:rFonts w:ascii="Calibri" w:hAnsi="Calibri"/>
          <w:sz w:val="22"/>
          <w:szCs w:val="22"/>
        </w:rPr>
        <w:tab/>
      </w:r>
      <w:r w:rsidR="00D25C4E">
        <w:rPr>
          <w:rFonts w:ascii="Calibri" w:hAnsi="Calibri"/>
          <w:sz w:val="22"/>
          <w:szCs w:val="22"/>
        </w:rPr>
        <w:tab/>
      </w:r>
      <w:r w:rsidR="00D25C4E">
        <w:rPr>
          <w:rFonts w:ascii="Calibri" w:hAnsi="Calibri"/>
          <w:sz w:val="22"/>
          <w:szCs w:val="22"/>
        </w:rPr>
        <w:tab/>
      </w:r>
      <w:r w:rsidR="00A938E1" w:rsidRPr="009E367A">
        <w:rPr>
          <w:rFonts w:ascii="Calibri" w:hAnsi="Calibri"/>
          <w:sz w:val="22"/>
          <w:szCs w:val="22"/>
        </w:rPr>
        <w:t>City</w:t>
      </w:r>
      <w:r w:rsidR="00E40FD1" w:rsidRPr="009E367A">
        <w:rPr>
          <w:rFonts w:ascii="Calibri" w:hAnsi="Calibri"/>
          <w:sz w:val="22"/>
          <w:szCs w:val="22"/>
        </w:rPr>
        <w:t>:</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5"/>
            <w:enabled/>
            <w:calcOnExit w:val="0"/>
            <w:textInput/>
          </w:ffData>
        </w:fldChar>
      </w:r>
      <w:bookmarkStart w:id="16" w:name="Text5"/>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6"/>
      <w:r w:rsidR="00B43880" w:rsidRPr="009E367A">
        <w:rPr>
          <w:rFonts w:ascii="Calibri" w:hAnsi="Calibri"/>
          <w:sz w:val="22"/>
          <w:szCs w:val="22"/>
        </w:rPr>
        <w:t xml:space="preserve">   </w:t>
      </w:r>
      <w:r w:rsidR="009E367A">
        <w:rPr>
          <w:rFonts w:ascii="Calibri" w:hAnsi="Calibri"/>
          <w:sz w:val="22"/>
          <w:szCs w:val="22"/>
        </w:rPr>
        <w:tab/>
      </w:r>
      <w:r w:rsidR="00A938E1" w:rsidRPr="009E367A">
        <w:rPr>
          <w:rFonts w:ascii="Calibri" w:hAnsi="Calibri"/>
          <w:sz w:val="22"/>
          <w:szCs w:val="22"/>
        </w:rPr>
        <w:t>State</w:t>
      </w:r>
      <w:r w:rsidR="00E40FD1" w:rsidRPr="009E367A">
        <w:rPr>
          <w:rFonts w:ascii="Calibri" w:hAnsi="Calibri"/>
          <w:sz w:val="22"/>
          <w:szCs w:val="22"/>
        </w:rPr>
        <w:t>:</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2"/>
            <w:enabled/>
            <w:calcOnExit w:val="0"/>
            <w:textInput/>
          </w:ffData>
        </w:fldChar>
      </w:r>
      <w:bookmarkStart w:id="17" w:name="Text2"/>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7"/>
      <w:r w:rsidR="00E40FD1" w:rsidRPr="009E367A">
        <w:rPr>
          <w:rFonts w:ascii="Calibri" w:hAnsi="Calibri"/>
          <w:sz w:val="22"/>
          <w:szCs w:val="22"/>
        </w:rPr>
        <w:tab/>
      </w:r>
      <w:r w:rsidR="0081469B" w:rsidRPr="009E367A">
        <w:rPr>
          <w:rFonts w:ascii="Calibri" w:hAnsi="Calibri"/>
          <w:sz w:val="22"/>
          <w:szCs w:val="22"/>
        </w:rPr>
        <w:tab/>
      </w:r>
      <w:r w:rsidR="00A938E1" w:rsidRPr="009E367A">
        <w:rPr>
          <w:rFonts w:ascii="Calibri" w:hAnsi="Calibri"/>
          <w:sz w:val="22"/>
          <w:szCs w:val="22"/>
        </w:rPr>
        <w:t>Zip</w:t>
      </w:r>
      <w:r w:rsidR="00E40FD1" w:rsidRPr="009E367A">
        <w:rPr>
          <w:rFonts w:ascii="Calibri" w:hAnsi="Calibri"/>
          <w:sz w:val="22"/>
          <w:szCs w:val="22"/>
        </w:rPr>
        <w:t>:</w:t>
      </w:r>
      <w:r w:rsidR="00B43880" w:rsidRPr="009E367A">
        <w:rPr>
          <w:rFonts w:ascii="Calibri" w:hAnsi="Calibri"/>
          <w:sz w:val="22"/>
          <w:szCs w:val="22"/>
        </w:rPr>
        <w:fldChar w:fldCharType="begin">
          <w:ffData>
            <w:name w:val="Text3"/>
            <w:enabled/>
            <w:calcOnExit w:val="0"/>
            <w:textInput/>
          </w:ffData>
        </w:fldChar>
      </w:r>
      <w:bookmarkStart w:id="18" w:name="Text3"/>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8"/>
    </w:p>
    <w:p w14:paraId="49398AAC" w14:textId="77777777" w:rsidR="00DD1378" w:rsidRPr="009E367A" w:rsidRDefault="00A938E1" w:rsidP="009E367A">
      <w:pPr>
        <w:spacing w:after="240"/>
        <w:ind w:left="-720" w:right="-720"/>
        <w:rPr>
          <w:rFonts w:ascii="Calibri" w:hAnsi="Calibri"/>
          <w:sz w:val="22"/>
          <w:szCs w:val="22"/>
        </w:rPr>
      </w:pPr>
      <w:r w:rsidRPr="009E367A">
        <w:rPr>
          <w:rFonts w:ascii="Calibri" w:hAnsi="Calibri"/>
          <w:sz w:val="22"/>
          <w:szCs w:val="22"/>
        </w:rPr>
        <w:t>Building Owner:</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4"/>
            <w:enabled/>
            <w:calcOnExit w:val="0"/>
            <w:textInput/>
          </w:ffData>
        </w:fldChar>
      </w:r>
      <w:bookmarkStart w:id="19" w:name="Text4"/>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19"/>
    </w:p>
    <w:p w14:paraId="3F89CC24" w14:textId="77777777" w:rsidR="00B43880" w:rsidRPr="009E367A" w:rsidRDefault="000F7FBD" w:rsidP="00B43880">
      <w:pPr>
        <w:spacing w:after="240"/>
        <w:ind w:left="-720" w:right="-720"/>
        <w:rPr>
          <w:rFonts w:ascii="Calibri" w:hAnsi="Calibri"/>
          <w:sz w:val="22"/>
          <w:szCs w:val="22"/>
        </w:rPr>
      </w:pPr>
      <w:r w:rsidRPr="009E367A">
        <w:rPr>
          <w:rFonts w:ascii="Calibri" w:hAnsi="Calibri"/>
          <w:sz w:val="22"/>
          <w:szCs w:val="22"/>
        </w:rPr>
        <w:t>Building Management Company:</w:t>
      </w:r>
      <w:r w:rsidR="00B43880" w:rsidRPr="009E367A">
        <w:rPr>
          <w:rFonts w:ascii="Calibri" w:hAnsi="Calibri"/>
          <w:sz w:val="22"/>
          <w:szCs w:val="22"/>
        </w:rPr>
        <w:t xml:space="preserve">  </w:t>
      </w:r>
      <w:r w:rsidR="00B43880" w:rsidRPr="009E367A">
        <w:rPr>
          <w:rFonts w:ascii="Calibri" w:hAnsi="Calibri"/>
          <w:sz w:val="22"/>
          <w:szCs w:val="22"/>
        </w:rPr>
        <w:fldChar w:fldCharType="begin">
          <w:ffData>
            <w:name w:val="Text10"/>
            <w:enabled/>
            <w:calcOnExit w:val="0"/>
            <w:textInput/>
          </w:ffData>
        </w:fldChar>
      </w:r>
      <w:bookmarkStart w:id="20" w:name="Text10"/>
      <w:r w:rsidR="00B43880" w:rsidRPr="009E367A">
        <w:rPr>
          <w:rFonts w:ascii="Calibri" w:hAnsi="Calibri"/>
          <w:sz w:val="22"/>
          <w:szCs w:val="22"/>
        </w:rPr>
        <w:instrText xml:space="preserve"> FORMTEXT </w:instrText>
      </w:r>
      <w:r w:rsidR="00B43880" w:rsidRPr="009E367A">
        <w:rPr>
          <w:rFonts w:ascii="Calibri" w:hAnsi="Calibri"/>
          <w:sz w:val="22"/>
          <w:szCs w:val="22"/>
        </w:rPr>
      </w:r>
      <w:r w:rsidR="00B43880" w:rsidRPr="009E367A">
        <w:rPr>
          <w:rFonts w:ascii="Calibri" w:hAnsi="Calibri"/>
          <w:sz w:val="22"/>
          <w:szCs w:val="22"/>
        </w:rPr>
        <w:fldChar w:fldCharType="separate"/>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noProof/>
          <w:sz w:val="22"/>
          <w:szCs w:val="22"/>
        </w:rPr>
        <w:t> </w:t>
      </w:r>
      <w:r w:rsidR="00B43880" w:rsidRPr="009E367A">
        <w:rPr>
          <w:rFonts w:ascii="Calibri" w:hAnsi="Calibri"/>
          <w:sz w:val="22"/>
          <w:szCs w:val="22"/>
        </w:rPr>
        <w:fldChar w:fldCharType="end"/>
      </w:r>
      <w:bookmarkEnd w:id="20"/>
    </w:p>
    <w:p w14:paraId="24694AE2" w14:textId="77777777" w:rsidR="00A938E1" w:rsidRPr="009E367A" w:rsidRDefault="00B43880" w:rsidP="00B43880">
      <w:pPr>
        <w:spacing w:after="240"/>
        <w:ind w:left="-720" w:right="-720"/>
        <w:rPr>
          <w:rFonts w:ascii="Calibri" w:hAnsi="Calibri"/>
          <w:sz w:val="22"/>
          <w:szCs w:val="22"/>
        </w:rPr>
      </w:pPr>
      <w:r w:rsidRPr="009E367A">
        <w:rPr>
          <w:rFonts w:ascii="Calibri" w:hAnsi="Calibri"/>
          <w:sz w:val="22"/>
          <w:szCs w:val="22"/>
        </w:rPr>
        <w:t xml:space="preserve">Year Built:  </w:t>
      </w:r>
      <w:r w:rsidRPr="009E367A">
        <w:rPr>
          <w:rFonts w:ascii="Calibri" w:hAnsi="Calibri"/>
          <w:sz w:val="22"/>
          <w:szCs w:val="22"/>
        </w:rPr>
        <w:fldChar w:fldCharType="begin">
          <w:ffData>
            <w:name w:val="Text11"/>
            <w:enabled/>
            <w:calcOnExit w:val="0"/>
            <w:textInput/>
          </w:ffData>
        </w:fldChar>
      </w:r>
      <w:bookmarkStart w:id="21" w:name="Text11"/>
      <w:r w:rsidRPr="009E367A">
        <w:rPr>
          <w:rFonts w:ascii="Calibri" w:hAnsi="Calibri"/>
          <w:sz w:val="22"/>
          <w:szCs w:val="22"/>
        </w:rPr>
        <w:instrText xml:space="preserve"> FORMTEXT </w:instrText>
      </w:r>
      <w:r w:rsidRPr="009E367A">
        <w:rPr>
          <w:rFonts w:ascii="Calibri" w:hAnsi="Calibri"/>
          <w:sz w:val="22"/>
          <w:szCs w:val="22"/>
        </w:rPr>
      </w:r>
      <w:r w:rsidRPr="009E367A">
        <w:rPr>
          <w:rFonts w:ascii="Calibri" w:hAnsi="Calibri"/>
          <w:sz w:val="22"/>
          <w:szCs w:val="22"/>
        </w:rPr>
        <w:fldChar w:fldCharType="separate"/>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sz w:val="22"/>
          <w:szCs w:val="22"/>
        </w:rPr>
        <w:fldChar w:fldCharType="end"/>
      </w:r>
      <w:bookmarkEnd w:id="21"/>
      <w:r w:rsidR="00E40FD1" w:rsidRPr="009E367A">
        <w:rPr>
          <w:rFonts w:ascii="Calibri" w:hAnsi="Calibri"/>
          <w:sz w:val="22"/>
          <w:szCs w:val="22"/>
        </w:rPr>
        <w:tab/>
      </w:r>
      <w:r w:rsidR="0081469B" w:rsidRPr="009E367A">
        <w:rPr>
          <w:rFonts w:ascii="Calibri" w:hAnsi="Calibri"/>
          <w:sz w:val="22"/>
          <w:szCs w:val="22"/>
        </w:rPr>
        <w:tab/>
      </w:r>
      <w:r w:rsidR="00DD1378" w:rsidRPr="009E367A">
        <w:rPr>
          <w:rFonts w:ascii="Calibri" w:hAnsi="Calibri"/>
          <w:sz w:val="22"/>
          <w:szCs w:val="22"/>
        </w:rPr>
        <w:t>Year Renovated</w:t>
      </w:r>
      <w:r w:rsidR="0081469B" w:rsidRPr="009E367A">
        <w:rPr>
          <w:rFonts w:ascii="Calibri" w:hAnsi="Calibri"/>
          <w:sz w:val="22"/>
          <w:szCs w:val="22"/>
        </w:rPr>
        <w:t>:</w:t>
      </w:r>
      <w:r w:rsidRPr="009E367A">
        <w:rPr>
          <w:rFonts w:ascii="Calibri" w:hAnsi="Calibri"/>
          <w:sz w:val="22"/>
          <w:szCs w:val="22"/>
        </w:rPr>
        <w:t xml:space="preserve">  </w:t>
      </w:r>
      <w:r w:rsidRPr="009E367A">
        <w:rPr>
          <w:rFonts w:ascii="Calibri" w:hAnsi="Calibri"/>
          <w:sz w:val="22"/>
          <w:szCs w:val="22"/>
        </w:rPr>
        <w:fldChar w:fldCharType="begin">
          <w:ffData>
            <w:name w:val="Text12"/>
            <w:enabled/>
            <w:calcOnExit w:val="0"/>
            <w:textInput/>
          </w:ffData>
        </w:fldChar>
      </w:r>
      <w:bookmarkStart w:id="22" w:name="Text12"/>
      <w:r w:rsidRPr="009E367A">
        <w:rPr>
          <w:rFonts w:ascii="Calibri" w:hAnsi="Calibri"/>
          <w:sz w:val="22"/>
          <w:szCs w:val="22"/>
        </w:rPr>
        <w:instrText xml:space="preserve"> FORMTEXT </w:instrText>
      </w:r>
      <w:r w:rsidRPr="009E367A">
        <w:rPr>
          <w:rFonts w:ascii="Calibri" w:hAnsi="Calibri"/>
          <w:sz w:val="22"/>
          <w:szCs w:val="22"/>
        </w:rPr>
      </w:r>
      <w:r w:rsidRPr="009E367A">
        <w:rPr>
          <w:rFonts w:ascii="Calibri" w:hAnsi="Calibri"/>
          <w:sz w:val="22"/>
          <w:szCs w:val="22"/>
        </w:rPr>
        <w:fldChar w:fldCharType="separate"/>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sz w:val="22"/>
          <w:szCs w:val="22"/>
        </w:rPr>
        <w:fldChar w:fldCharType="end"/>
      </w:r>
      <w:bookmarkEnd w:id="22"/>
      <w:r w:rsidR="0081469B" w:rsidRPr="009E367A">
        <w:rPr>
          <w:rFonts w:ascii="Calibri" w:hAnsi="Calibri"/>
          <w:sz w:val="22"/>
          <w:szCs w:val="22"/>
        </w:rPr>
        <w:tab/>
      </w:r>
      <w:r w:rsidR="0081469B" w:rsidRPr="009E367A">
        <w:rPr>
          <w:rFonts w:ascii="Calibri" w:hAnsi="Calibri"/>
          <w:sz w:val="22"/>
          <w:szCs w:val="22"/>
        </w:rPr>
        <w:tab/>
      </w:r>
      <w:r w:rsidR="00AB2947" w:rsidRPr="009E367A">
        <w:rPr>
          <w:rFonts w:ascii="Calibri" w:hAnsi="Calibri"/>
          <w:sz w:val="22"/>
          <w:szCs w:val="22"/>
        </w:rPr>
        <w:t>Year Occupied</w:t>
      </w:r>
      <w:r w:rsidRPr="009E367A">
        <w:rPr>
          <w:rFonts w:ascii="Calibri" w:hAnsi="Calibri"/>
          <w:sz w:val="22"/>
          <w:szCs w:val="22"/>
        </w:rPr>
        <w:t xml:space="preserve">:  </w:t>
      </w:r>
      <w:r w:rsidRPr="009E367A">
        <w:rPr>
          <w:rFonts w:ascii="Calibri" w:hAnsi="Calibri"/>
          <w:sz w:val="22"/>
          <w:szCs w:val="22"/>
        </w:rPr>
        <w:fldChar w:fldCharType="begin">
          <w:ffData>
            <w:name w:val="Text13"/>
            <w:enabled/>
            <w:calcOnExit w:val="0"/>
            <w:textInput/>
          </w:ffData>
        </w:fldChar>
      </w:r>
      <w:bookmarkStart w:id="23" w:name="Text13"/>
      <w:r w:rsidRPr="009E367A">
        <w:rPr>
          <w:rFonts w:ascii="Calibri" w:hAnsi="Calibri"/>
          <w:sz w:val="22"/>
          <w:szCs w:val="22"/>
        </w:rPr>
        <w:instrText xml:space="preserve"> FORMTEXT </w:instrText>
      </w:r>
      <w:r w:rsidRPr="009E367A">
        <w:rPr>
          <w:rFonts w:ascii="Calibri" w:hAnsi="Calibri"/>
          <w:sz w:val="22"/>
          <w:szCs w:val="22"/>
        </w:rPr>
      </w:r>
      <w:r w:rsidRPr="009E367A">
        <w:rPr>
          <w:rFonts w:ascii="Calibri" w:hAnsi="Calibri"/>
          <w:sz w:val="22"/>
          <w:szCs w:val="22"/>
        </w:rPr>
        <w:fldChar w:fldCharType="separate"/>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noProof/>
          <w:sz w:val="22"/>
          <w:szCs w:val="22"/>
        </w:rPr>
        <w:t> </w:t>
      </w:r>
      <w:r w:rsidRPr="009E367A">
        <w:rPr>
          <w:rFonts w:ascii="Calibri" w:hAnsi="Calibri"/>
          <w:sz w:val="22"/>
          <w:szCs w:val="22"/>
        </w:rPr>
        <w:fldChar w:fldCharType="end"/>
      </w:r>
      <w:bookmarkEnd w:id="23"/>
      <w:r w:rsidR="00E40FD1" w:rsidRPr="009E367A">
        <w:rPr>
          <w:rFonts w:ascii="Calibri" w:hAnsi="Calibri"/>
          <w:sz w:val="22"/>
          <w:szCs w:val="22"/>
        </w:rPr>
        <w:t>:</w:t>
      </w:r>
    </w:p>
    <w:p w14:paraId="766A96B7" w14:textId="77777777" w:rsidR="00A938E1" w:rsidRPr="009E367A" w:rsidRDefault="00A938E1" w:rsidP="00B43880">
      <w:pPr>
        <w:ind w:left="-720" w:right="-720"/>
        <w:rPr>
          <w:rFonts w:ascii="Calibri" w:hAnsi="Calibri"/>
          <w:sz w:val="22"/>
          <w:szCs w:val="22"/>
        </w:rPr>
      </w:pPr>
    </w:p>
    <w:p w14:paraId="7224E9C8" w14:textId="77777777" w:rsidR="00D61A9C" w:rsidRPr="009E367A" w:rsidRDefault="00D61A9C" w:rsidP="00B43880">
      <w:pPr>
        <w:ind w:left="-720" w:right="-720"/>
        <w:rPr>
          <w:rFonts w:ascii="Calibri" w:hAnsi="Calibri"/>
          <w:sz w:val="22"/>
          <w:szCs w:val="22"/>
        </w:rPr>
      </w:pPr>
    </w:p>
    <w:p w14:paraId="0D298EE0" w14:textId="77777777" w:rsidR="00D61A9C" w:rsidRPr="009E367A" w:rsidRDefault="00D61A9C" w:rsidP="00B43880">
      <w:pPr>
        <w:ind w:left="-720" w:right="-720"/>
        <w:rPr>
          <w:rFonts w:ascii="Calibri" w:hAnsi="Calibri"/>
          <w:sz w:val="22"/>
          <w:szCs w:val="22"/>
        </w:rPr>
      </w:pPr>
    </w:p>
    <w:p w14:paraId="0E5AEC8A" w14:textId="77777777" w:rsidR="00A938E1" w:rsidRPr="009E367A" w:rsidRDefault="00A938E1" w:rsidP="00B43880">
      <w:pPr>
        <w:ind w:left="-720" w:right="-720"/>
        <w:rPr>
          <w:rFonts w:ascii="Calibri" w:hAnsi="Calibri"/>
          <w:sz w:val="22"/>
          <w:szCs w:val="22"/>
        </w:rPr>
      </w:pPr>
      <w:r w:rsidRPr="009E367A">
        <w:rPr>
          <w:rFonts w:ascii="Calibri" w:hAnsi="Calibri"/>
          <w:b/>
          <w:sz w:val="22"/>
          <w:szCs w:val="22"/>
          <w:u w:val="single"/>
        </w:rPr>
        <w:t>TOBY Award Local Entry Instructions</w:t>
      </w:r>
      <w:r w:rsidRPr="009E367A">
        <w:rPr>
          <w:rFonts w:ascii="Calibri" w:hAnsi="Calibri"/>
          <w:sz w:val="22"/>
          <w:szCs w:val="22"/>
        </w:rPr>
        <w:t>:</w:t>
      </w:r>
    </w:p>
    <w:p w14:paraId="51311058" w14:textId="77777777" w:rsidR="00A938E1" w:rsidRPr="009E367A" w:rsidRDefault="00A938E1" w:rsidP="00B43880">
      <w:pPr>
        <w:ind w:left="-720" w:right="-720"/>
        <w:rPr>
          <w:rFonts w:ascii="Calibri" w:hAnsi="Calibri"/>
          <w:sz w:val="22"/>
          <w:szCs w:val="22"/>
        </w:rPr>
      </w:pPr>
    </w:p>
    <w:p w14:paraId="624CF23C" w14:textId="5410E62F" w:rsidR="00A938E1" w:rsidRPr="00812788" w:rsidRDefault="00A938E1" w:rsidP="00B43880">
      <w:pPr>
        <w:ind w:left="-720" w:right="-720"/>
        <w:rPr>
          <w:rFonts w:ascii="Calibri" w:hAnsi="Calibri"/>
          <w:sz w:val="22"/>
          <w:szCs w:val="22"/>
        </w:rPr>
      </w:pPr>
      <w:r w:rsidRPr="009E367A">
        <w:rPr>
          <w:rFonts w:ascii="Calibri" w:hAnsi="Calibri"/>
          <w:sz w:val="22"/>
          <w:szCs w:val="22"/>
        </w:rPr>
        <w:t xml:space="preserve">Email local entry form for each submission </w:t>
      </w:r>
      <w:r w:rsidR="001E154A" w:rsidRPr="009E367A">
        <w:rPr>
          <w:rFonts w:ascii="Calibri" w:hAnsi="Calibri"/>
          <w:sz w:val="22"/>
          <w:szCs w:val="22"/>
        </w:rPr>
        <w:t xml:space="preserve">by </w:t>
      </w:r>
      <w:r w:rsidR="00812788">
        <w:rPr>
          <w:rFonts w:ascii="Calibri" w:hAnsi="Calibri"/>
          <w:b/>
          <w:color w:val="C00000"/>
          <w:sz w:val="22"/>
          <w:szCs w:val="22"/>
          <w:u w:val="single"/>
        </w:rPr>
        <w:t>November 15, 2019</w:t>
      </w:r>
      <w:r w:rsidR="001E154A" w:rsidRPr="009E367A">
        <w:rPr>
          <w:rFonts w:ascii="Calibri" w:hAnsi="Calibri"/>
          <w:sz w:val="22"/>
          <w:szCs w:val="22"/>
        </w:rPr>
        <w:t xml:space="preserve"> to</w:t>
      </w:r>
      <w:r w:rsidRPr="009E367A">
        <w:rPr>
          <w:rFonts w:ascii="Calibri" w:hAnsi="Calibri"/>
          <w:sz w:val="22"/>
          <w:szCs w:val="22"/>
        </w:rPr>
        <w:t>:</w:t>
      </w:r>
      <w:r w:rsidR="009E367A" w:rsidRPr="009E367A">
        <w:rPr>
          <w:rFonts w:ascii="Calibri" w:hAnsi="Calibri"/>
          <w:sz w:val="22"/>
          <w:szCs w:val="22"/>
        </w:rPr>
        <w:t xml:space="preserve">  </w:t>
      </w:r>
      <w:hyperlink r:id="rId8" w:history="1">
        <w:r w:rsidR="000F7FBD" w:rsidRPr="009E367A">
          <w:rPr>
            <w:rStyle w:val="Hyperlink"/>
            <w:rFonts w:ascii="Calibri" w:hAnsi="Calibri"/>
            <w:sz w:val="22"/>
            <w:szCs w:val="22"/>
          </w:rPr>
          <w:t>info@bomagreatercharlotte.org</w:t>
        </w:r>
      </w:hyperlink>
      <w:r w:rsidR="000F7FBD" w:rsidRPr="009E367A">
        <w:rPr>
          <w:rFonts w:ascii="Calibri" w:hAnsi="Calibri"/>
          <w:sz w:val="22"/>
          <w:szCs w:val="22"/>
        </w:rPr>
        <w:t xml:space="preserve"> </w:t>
      </w:r>
      <w:r w:rsidR="001E154A" w:rsidRPr="009E367A">
        <w:rPr>
          <w:rFonts w:ascii="Calibri" w:hAnsi="Calibri"/>
          <w:sz w:val="22"/>
          <w:szCs w:val="22"/>
        </w:rPr>
        <w:t xml:space="preserve"> </w:t>
      </w:r>
      <w:r w:rsidR="009E367A" w:rsidRPr="009E367A">
        <w:rPr>
          <w:rFonts w:ascii="Calibri" w:hAnsi="Calibri"/>
          <w:sz w:val="22"/>
          <w:szCs w:val="22"/>
        </w:rPr>
        <w:t xml:space="preserve">or </w:t>
      </w:r>
      <w:r w:rsidR="001E154A" w:rsidRPr="009E367A">
        <w:rPr>
          <w:rFonts w:ascii="Calibri" w:hAnsi="Calibri"/>
          <w:sz w:val="22"/>
          <w:szCs w:val="22"/>
        </w:rPr>
        <w:t xml:space="preserve"> </w:t>
      </w:r>
      <w:hyperlink r:id="rId9" w:history="1">
        <w:r w:rsidR="00812788" w:rsidRPr="00812788">
          <w:rPr>
            <w:rStyle w:val="Hyperlink"/>
            <w:rFonts w:ascii="Calibri" w:hAnsi="Calibri" w:cs="Calibri"/>
            <w:sz w:val="22"/>
            <w:szCs w:val="22"/>
          </w:rPr>
          <w:t>Melinda.hopkins@cbre.com</w:t>
        </w:r>
      </w:hyperlink>
      <w:r w:rsidR="00812788">
        <w:rPr>
          <w:rFonts w:ascii="Calibri" w:hAnsi="Calibri"/>
          <w:sz w:val="22"/>
          <w:szCs w:val="22"/>
        </w:rPr>
        <w:t xml:space="preserve">.  </w:t>
      </w:r>
    </w:p>
    <w:p w14:paraId="140C99B5" w14:textId="77777777" w:rsidR="00812788" w:rsidRPr="009E367A" w:rsidRDefault="00812788" w:rsidP="00B43880">
      <w:pPr>
        <w:ind w:left="-720" w:right="-720"/>
        <w:rPr>
          <w:rFonts w:ascii="Calibri" w:hAnsi="Calibri"/>
          <w:sz w:val="22"/>
          <w:szCs w:val="22"/>
        </w:rPr>
      </w:pPr>
    </w:p>
    <w:p w14:paraId="3CF5C1B6" w14:textId="597A9DC4" w:rsidR="000F7FBD" w:rsidRPr="009E367A" w:rsidRDefault="000F7FBD" w:rsidP="00907F18">
      <w:pPr>
        <w:numPr>
          <w:ilvl w:val="0"/>
          <w:numId w:val="6"/>
        </w:numPr>
        <w:ind w:right="-720"/>
        <w:rPr>
          <w:rFonts w:ascii="Calibri" w:hAnsi="Calibri"/>
          <w:sz w:val="22"/>
          <w:szCs w:val="22"/>
        </w:rPr>
      </w:pPr>
      <w:r w:rsidRPr="009E367A">
        <w:rPr>
          <w:rFonts w:ascii="Calibri" w:hAnsi="Calibri"/>
          <w:sz w:val="22"/>
          <w:szCs w:val="22"/>
        </w:rPr>
        <w:t xml:space="preserve">Local building inspections will take place </w:t>
      </w:r>
      <w:r w:rsidR="006200A7" w:rsidRPr="009E367A">
        <w:rPr>
          <w:rFonts w:ascii="Calibri" w:hAnsi="Calibri"/>
          <w:sz w:val="22"/>
          <w:szCs w:val="22"/>
        </w:rPr>
        <w:t xml:space="preserve">between </w:t>
      </w:r>
      <w:r w:rsidR="007E15F2">
        <w:rPr>
          <w:rFonts w:ascii="Calibri" w:hAnsi="Calibri"/>
          <w:sz w:val="22"/>
          <w:szCs w:val="22"/>
        </w:rPr>
        <w:t>December 9</w:t>
      </w:r>
      <w:r w:rsidR="006200A7" w:rsidRPr="009E367A">
        <w:rPr>
          <w:rFonts w:ascii="Calibri" w:hAnsi="Calibri"/>
          <w:sz w:val="22"/>
          <w:szCs w:val="22"/>
        </w:rPr>
        <w:t xml:space="preserve"> and December </w:t>
      </w:r>
      <w:r w:rsidR="007E15F2">
        <w:rPr>
          <w:rFonts w:ascii="Calibri" w:hAnsi="Calibri"/>
          <w:sz w:val="22"/>
          <w:szCs w:val="22"/>
        </w:rPr>
        <w:t>20</w:t>
      </w:r>
      <w:r w:rsidR="006200A7" w:rsidRPr="009E367A">
        <w:rPr>
          <w:rFonts w:ascii="Calibri" w:hAnsi="Calibri"/>
          <w:sz w:val="22"/>
          <w:szCs w:val="22"/>
        </w:rPr>
        <w:t xml:space="preserve">, </w:t>
      </w:r>
      <w:r w:rsidR="00812788">
        <w:rPr>
          <w:rFonts w:ascii="Calibri" w:hAnsi="Calibri"/>
          <w:sz w:val="22"/>
          <w:szCs w:val="22"/>
        </w:rPr>
        <w:t>2019</w:t>
      </w:r>
    </w:p>
    <w:p w14:paraId="3B153BC2" w14:textId="77777777" w:rsidR="000F7FBD" w:rsidRPr="009E367A" w:rsidRDefault="000F7FBD" w:rsidP="00907F18">
      <w:pPr>
        <w:numPr>
          <w:ilvl w:val="0"/>
          <w:numId w:val="6"/>
        </w:numPr>
        <w:ind w:right="-720"/>
        <w:rPr>
          <w:rFonts w:ascii="Calibri" w:hAnsi="Calibri"/>
          <w:sz w:val="22"/>
          <w:szCs w:val="22"/>
        </w:rPr>
      </w:pPr>
      <w:r w:rsidRPr="009E367A">
        <w:rPr>
          <w:rFonts w:ascii="Calibri" w:hAnsi="Calibri"/>
          <w:sz w:val="22"/>
          <w:szCs w:val="22"/>
        </w:rPr>
        <w:t>You will be contacted 24 hours in advance of the inspection.</w:t>
      </w:r>
    </w:p>
    <w:p w14:paraId="38A256BF" w14:textId="40B7F641" w:rsidR="000F7FBD" w:rsidRPr="009E367A" w:rsidRDefault="000F7FBD" w:rsidP="00907F18">
      <w:pPr>
        <w:numPr>
          <w:ilvl w:val="0"/>
          <w:numId w:val="6"/>
        </w:numPr>
        <w:ind w:right="-720"/>
        <w:rPr>
          <w:rFonts w:ascii="Calibri" w:hAnsi="Calibri"/>
          <w:sz w:val="22"/>
          <w:szCs w:val="22"/>
        </w:rPr>
      </w:pPr>
      <w:r w:rsidRPr="009E367A">
        <w:rPr>
          <w:rFonts w:ascii="Calibri" w:hAnsi="Calibri"/>
          <w:sz w:val="22"/>
          <w:szCs w:val="22"/>
        </w:rPr>
        <w:t xml:space="preserve">Local winners will be notified by </w:t>
      </w:r>
      <w:r w:rsidR="007E15F2">
        <w:rPr>
          <w:rFonts w:ascii="Calibri" w:hAnsi="Calibri"/>
          <w:sz w:val="22"/>
          <w:szCs w:val="22"/>
        </w:rPr>
        <w:t>January 3, 2020</w:t>
      </w:r>
      <w:r w:rsidRPr="009E367A">
        <w:rPr>
          <w:rFonts w:ascii="Calibri" w:hAnsi="Calibri"/>
          <w:sz w:val="22"/>
          <w:szCs w:val="22"/>
        </w:rPr>
        <w:t>.</w:t>
      </w:r>
    </w:p>
    <w:p w14:paraId="46E6ABFD" w14:textId="77777777" w:rsidR="0090508F" w:rsidRPr="009E367A" w:rsidRDefault="0090508F" w:rsidP="00B43880">
      <w:pPr>
        <w:ind w:left="-720" w:right="-720"/>
        <w:rPr>
          <w:rFonts w:ascii="Calibri" w:hAnsi="Calibri"/>
          <w:sz w:val="22"/>
          <w:szCs w:val="22"/>
        </w:rPr>
      </w:pPr>
    </w:p>
    <w:p w14:paraId="1A60D125" w14:textId="6FF405AA" w:rsidR="0090508F" w:rsidRDefault="0090508F" w:rsidP="00B43880">
      <w:pPr>
        <w:ind w:left="-720" w:right="-720"/>
        <w:rPr>
          <w:rFonts w:ascii="Calibri" w:hAnsi="Calibri"/>
          <w:sz w:val="22"/>
          <w:szCs w:val="22"/>
        </w:rPr>
      </w:pPr>
      <w:r w:rsidRPr="009E367A">
        <w:rPr>
          <w:rFonts w:ascii="Calibri" w:hAnsi="Calibri"/>
          <w:sz w:val="22"/>
          <w:szCs w:val="22"/>
        </w:rPr>
        <w:t>After winning at the local level</w:t>
      </w:r>
      <w:r w:rsidR="00812788">
        <w:rPr>
          <w:rFonts w:ascii="Calibri" w:hAnsi="Calibri"/>
          <w:sz w:val="22"/>
          <w:szCs w:val="22"/>
        </w:rPr>
        <w:t>, each building will need to register on-line</w:t>
      </w:r>
      <w:r w:rsidR="001D5AA6">
        <w:rPr>
          <w:rFonts w:ascii="Calibri" w:hAnsi="Calibri"/>
          <w:sz w:val="22"/>
          <w:szCs w:val="22"/>
        </w:rPr>
        <w:t xml:space="preserve"> and submit the necessary registration fees</w:t>
      </w:r>
      <w:r w:rsidR="00812788">
        <w:rPr>
          <w:rFonts w:ascii="Calibri" w:hAnsi="Calibri"/>
          <w:sz w:val="22"/>
          <w:szCs w:val="22"/>
        </w:rPr>
        <w:t xml:space="preserve">.  Information on fees, deadlines, and requirements are located at the </w:t>
      </w:r>
      <w:hyperlink r:id="rId10" w:history="1">
        <w:r w:rsidR="00812788" w:rsidRPr="006F2F22">
          <w:rPr>
            <w:rStyle w:val="Hyperlink"/>
            <w:rFonts w:ascii="Calibri" w:hAnsi="Calibri"/>
            <w:sz w:val="22"/>
            <w:szCs w:val="22"/>
          </w:rPr>
          <w:t xml:space="preserve"> BOMA International</w:t>
        </w:r>
      </w:hyperlink>
      <w:r w:rsidR="00812788" w:rsidRPr="009E367A">
        <w:rPr>
          <w:rFonts w:ascii="Calibri" w:hAnsi="Calibri"/>
          <w:sz w:val="22"/>
          <w:szCs w:val="22"/>
        </w:rPr>
        <w:t xml:space="preserve"> </w:t>
      </w:r>
      <w:r w:rsidR="00812788">
        <w:rPr>
          <w:rFonts w:ascii="Calibri" w:hAnsi="Calibri"/>
          <w:sz w:val="22"/>
          <w:szCs w:val="22"/>
        </w:rPr>
        <w:t>website</w:t>
      </w:r>
      <w:r w:rsidR="00907F18">
        <w:rPr>
          <w:rFonts w:ascii="Calibri" w:hAnsi="Calibri"/>
          <w:sz w:val="22"/>
          <w:szCs w:val="22"/>
        </w:rPr>
        <w:t xml:space="preserve">.  In addition, you can find the submission requirements on their </w:t>
      </w:r>
      <w:hyperlink r:id="rId11" w:history="1">
        <w:r w:rsidR="00907F18" w:rsidRPr="00907F18">
          <w:rPr>
            <w:rStyle w:val="Hyperlink"/>
            <w:rFonts w:ascii="Calibri" w:hAnsi="Calibri"/>
            <w:sz w:val="22"/>
            <w:szCs w:val="22"/>
          </w:rPr>
          <w:t>Entry Requirements</w:t>
        </w:r>
      </w:hyperlink>
      <w:r w:rsidR="00907F18">
        <w:rPr>
          <w:rFonts w:ascii="Calibri" w:hAnsi="Calibri"/>
          <w:sz w:val="22"/>
          <w:szCs w:val="22"/>
        </w:rPr>
        <w:t xml:space="preserve"> page.</w:t>
      </w:r>
    </w:p>
    <w:p w14:paraId="3DF5396B" w14:textId="77777777" w:rsidR="00812788" w:rsidRPr="009E367A" w:rsidRDefault="00812788" w:rsidP="00B43880">
      <w:pPr>
        <w:ind w:left="-720" w:right="-720"/>
        <w:rPr>
          <w:rFonts w:ascii="Calibri" w:hAnsi="Calibri"/>
          <w:sz w:val="22"/>
          <w:szCs w:val="22"/>
        </w:rPr>
      </w:pPr>
    </w:p>
    <w:p w14:paraId="45EB2151" w14:textId="3036DF01" w:rsidR="00A938E1" w:rsidRPr="00812788" w:rsidRDefault="00A938E1" w:rsidP="009E367A">
      <w:pPr>
        <w:ind w:left="-720" w:right="-720"/>
        <w:rPr>
          <w:rFonts w:ascii="Calibri" w:hAnsi="Calibri"/>
          <w:b/>
          <w:bCs/>
          <w:sz w:val="22"/>
          <w:szCs w:val="22"/>
        </w:rPr>
      </w:pPr>
      <w:r w:rsidRPr="00812788">
        <w:rPr>
          <w:rFonts w:ascii="Calibri" w:hAnsi="Calibri"/>
          <w:b/>
          <w:bCs/>
          <w:sz w:val="22"/>
          <w:szCs w:val="22"/>
        </w:rPr>
        <w:t xml:space="preserve">The </w:t>
      </w:r>
      <w:r w:rsidR="00A11EF6" w:rsidRPr="00812788">
        <w:rPr>
          <w:rFonts w:ascii="Calibri" w:hAnsi="Calibri"/>
          <w:b/>
          <w:bCs/>
          <w:sz w:val="22"/>
          <w:szCs w:val="22"/>
        </w:rPr>
        <w:t>R</w:t>
      </w:r>
      <w:r w:rsidRPr="00812788">
        <w:rPr>
          <w:rFonts w:ascii="Calibri" w:hAnsi="Calibri"/>
          <w:b/>
          <w:bCs/>
          <w:sz w:val="22"/>
          <w:szCs w:val="22"/>
        </w:rPr>
        <w:t>egional fee of $3</w:t>
      </w:r>
      <w:r w:rsidR="00812788" w:rsidRPr="00812788">
        <w:rPr>
          <w:rFonts w:ascii="Calibri" w:hAnsi="Calibri"/>
          <w:b/>
          <w:bCs/>
          <w:sz w:val="22"/>
          <w:szCs w:val="22"/>
        </w:rPr>
        <w:t>75</w:t>
      </w:r>
      <w:r w:rsidRPr="00812788">
        <w:rPr>
          <w:rFonts w:ascii="Calibri" w:hAnsi="Calibri"/>
          <w:b/>
          <w:bCs/>
          <w:sz w:val="22"/>
          <w:szCs w:val="22"/>
        </w:rPr>
        <w:t xml:space="preserve"> ($</w:t>
      </w:r>
      <w:r w:rsidR="00907F18">
        <w:rPr>
          <w:rFonts w:ascii="Calibri" w:hAnsi="Calibri"/>
          <w:b/>
          <w:bCs/>
          <w:sz w:val="22"/>
          <w:szCs w:val="22"/>
        </w:rPr>
        <w:t>50</w:t>
      </w:r>
      <w:r w:rsidRPr="00812788">
        <w:rPr>
          <w:rFonts w:ascii="Calibri" w:hAnsi="Calibri"/>
          <w:b/>
          <w:bCs/>
          <w:sz w:val="22"/>
          <w:szCs w:val="22"/>
        </w:rPr>
        <w:t xml:space="preserve"> for data submission and $</w:t>
      </w:r>
      <w:r w:rsidR="00812788" w:rsidRPr="00812788">
        <w:rPr>
          <w:rFonts w:ascii="Calibri" w:hAnsi="Calibri"/>
          <w:b/>
          <w:bCs/>
          <w:sz w:val="22"/>
          <w:szCs w:val="22"/>
        </w:rPr>
        <w:t>32</w:t>
      </w:r>
      <w:r w:rsidRPr="00812788">
        <w:rPr>
          <w:rFonts w:ascii="Calibri" w:hAnsi="Calibri"/>
          <w:b/>
          <w:bCs/>
          <w:sz w:val="22"/>
          <w:szCs w:val="22"/>
        </w:rPr>
        <w:t xml:space="preserve">5 entry fee) will be required before </w:t>
      </w:r>
      <w:r w:rsidR="00386F0B" w:rsidRPr="00812788">
        <w:rPr>
          <w:rFonts w:ascii="Calibri" w:hAnsi="Calibri"/>
          <w:b/>
          <w:bCs/>
          <w:sz w:val="22"/>
          <w:szCs w:val="22"/>
        </w:rPr>
        <w:t>Regional</w:t>
      </w:r>
      <w:r w:rsidR="002A0664" w:rsidRPr="00812788">
        <w:rPr>
          <w:rFonts w:ascii="Calibri" w:hAnsi="Calibri"/>
          <w:b/>
          <w:bCs/>
          <w:sz w:val="22"/>
          <w:szCs w:val="22"/>
        </w:rPr>
        <w:t xml:space="preserve"> submission</w:t>
      </w:r>
      <w:r w:rsidR="00907F18">
        <w:rPr>
          <w:rFonts w:ascii="Calibri" w:hAnsi="Calibri"/>
          <w:b/>
          <w:bCs/>
          <w:sz w:val="22"/>
          <w:szCs w:val="22"/>
        </w:rPr>
        <w:t>.  There is NO local fee.</w:t>
      </w:r>
    </w:p>
    <w:p w14:paraId="507B5D6E" w14:textId="77777777" w:rsidR="00812788" w:rsidRDefault="00812788" w:rsidP="009E367A">
      <w:pPr>
        <w:ind w:left="-720" w:right="-720"/>
      </w:pPr>
    </w:p>
    <w:p w14:paraId="686A09B3" w14:textId="24C8D5F8" w:rsidR="00A938E1" w:rsidRDefault="001C0799" w:rsidP="009E367A">
      <w:pPr>
        <w:ind w:left="-720" w:right="-720"/>
        <w:rPr>
          <w:rFonts w:ascii="Calibri" w:hAnsi="Calibri"/>
          <w:sz w:val="22"/>
          <w:szCs w:val="22"/>
        </w:rPr>
      </w:pPr>
      <w:hyperlink r:id="rId12" w:history="1">
        <w:r w:rsidR="006F2F22">
          <w:rPr>
            <w:rStyle w:val="Hyperlink"/>
            <w:rFonts w:ascii="Calibri" w:hAnsi="Calibri"/>
            <w:sz w:val="22"/>
            <w:szCs w:val="22"/>
          </w:rPr>
          <w:t>Southern Regional Conference</w:t>
        </w:r>
      </w:hyperlink>
      <w:r w:rsidR="003D44F9" w:rsidRPr="00295062">
        <w:rPr>
          <w:rFonts w:ascii="Calibri" w:hAnsi="Calibri"/>
          <w:sz w:val="22"/>
          <w:szCs w:val="22"/>
        </w:rPr>
        <w:t xml:space="preserve">: </w:t>
      </w:r>
      <w:r w:rsidR="009C0BD3" w:rsidRPr="009E367A">
        <w:rPr>
          <w:rFonts w:ascii="Calibri" w:hAnsi="Calibri"/>
          <w:sz w:val="22"/>
          <w:szCs w:val="22"/>
        </w:rPr>
        <w:t xml:space="preserve"> </w:t>
      </w:r>
      <w:r w:rsidR="00295062">
        <w:rPr>
          <w:rFonts w:ascii="Calibri" w:hAnsi="Calibri"/>
          <w:sz w:val="22"/>
          <w:szCs w:val="22"/>
        </w:rPr>
        <w:tab/>
      </w:r>
      <w:r w:rsidR="00812788">
        <w:rPr>
          <w:rFonts w:ascii="Calibri" w:hAnsi="Calibri"/>
          <w:sz w:val="22"/>
          <w:szCs w:val="22"/>
        </w:rPr>
        <w:t>April 2 – 5, 2020</w:t>
      </w:r>
    </w:p>
    <w:p w14:paraId="4702F9BC" w14:textId="2C96B4F1" w:rsidR="00A938E1" w:rsidRPr="009E367A" w:rsidRDefault="001C0799" w:rsidP="006F2F22">
      <w:pPr>
        <w:ind w:left="-720" w:right="-720"/>
        <w:rPr>
          <w:rFonts w:ascii="Calibri" w:hAnsi="Calibri"/>
          <w:sz w:val="22"/>
          <w:szCs w:val="22"/>
        </w:rPr>
      </w:pPr>
      <w:hyperlink r:id="rId13" w:history="1">
        <w:r w:rsidR="006F2F22" w:rsidRPr="006F2F22">
          <w:rPr>
            <w:rStyle w:val="Hyperlink"/>
            <w:rFonts w:ascii="Calibri" w:hAnsi="Calibri"/>
            <w:sz w:val="22"/>
            <w:szCs w:val="22"/>
          </w:rPr>
          <w:t>International Conference &amp; Expo</w:t>
        </w:r>
      </w:hyperlink>
      <w:r w:rsidR="00295062">
        <w:rPr>
          <w:rFonts w:ascii="Calibri" w:hAnsi="Calibri"/>
          <w:sz w:val="22"/>
          <w:szCs w:val="22"/>
        </w:rPr>
        <w:tab/>
      </w:r>
      <w:r w:rsidR="001D5AA6">
        <w:rPr>
          <w:rFonts w:ascii="Calibri" w:hAnsi="Calibri"/>
          <w:sz w:val="22"/>
          <w:szCs w:val="22"/>
        </w:rPr>
        <w:t>June 27 – 30, 2020</w:t>
      </w:r>
    </w:p>
    <w:p w14:paraId="583375BD" w14:textId="77777777" w:rsidR="00A938E1" w:rsidRPr="009E367A" w:rsidRDefault="00A938E1" w:rsidP="00B43880">
      <w:pPr>
        <w:ind w:left="-720" w:right="-720"/>
        <w:rPr>
          <w:rFonts w:ascii="Calibri" w:hAnsi="Calibri"/>
          <w:sz w:val="22"/>
          <w:szCs w:val="22"/>
        </w:rPr>
      </w:pPr>
    </w:p>
    <w:p w14:paraId="4938C8B3" w14:textId="77777777" w:rsidR="00A938E1" w:rsidRPr="009E367A" w:rsidRDefault="00A938E1" w:rsidP="00B43880">
      <w:pPr>
        <w:ind w:left="-720" w:right="-720"/>
        <w:rPr>
          <w:rFonts w:ascii="Calibri" w:hAnsi="Calibri"/>
          <w:b/>
          <w:sz w:val="22"/>
          <w:szCs w:val="22"/>
        </w:rPr>
      </w:pPr>
      <w:r w:rsidRPr="009E367A">
        <w:rPr>
          <w:rFonts w:ascii="Calibri" w:hAnsi="Calibri"/>
          <w:b/>
          <w:sz w:val="22"/>
          <w:szCs w:val="22"/>
        </w:rPr>
        <w:t xml:space="preserve">The building must win at the local level </w:t>
      </w:r>
      <w:r w:rsidR="00AB2947" w:rsidRPr="009E367A">
        <w:rPr>
          <w:rFonts w:ascii="Calibri" w:hAnsi="Calibri"/>
          <w:b/>
          <w:sz w:val="22"/>
          <w:szCs w:val="22"/>
        </w:rPr>
        <w:t xml:space="preserve">and score a minimum of 70 points </w:t>
      </w:r>
      <w:r w:rsidRPr="009E367A">
        <w:rPr>
          <w:rFonts w:ascii="Calibri" w:hAnsi="Calibri"/>
          <w:b/>
          <w:sz w:val="22"/>
          <w:szCs w:val="22"/>
        </w:rPr>
        <w:t>to be eligible</w:t>
      </w:r>
      <w:r w:rsidR="00DD1378" w:rsidRPr="009E367A">
        <w:rPr>
          <w:rFonts w:ascii="Calibri" w:hAnsi="Calibri"/>
          <w:b/>
          <w:sz w:val="22"/>
          <w:szCs w:val="22"/>
        </w:rPr>
        <w:t xml:space="preserve"> </w:t>
      </w:r>
      <w:r w:rsidRPr="009E367A">
        <w:rPr>
          <w:rFonts w:ascii="Calibri" w:hAnsi="Calibri"/>
          <w:b/>
          <w:sz w:val="22"/>
          <w:szCs w:val="22"/>
        </w:rPr>
        <w:t>to compete at the regional level.  All regional winners will advance to the International level.</w:t>
      </w:r>
    </w:p>
    <w:p w14:paraId="22784A3B" w14:textId="77777777" w:rsidR="00A938E1" w:rsidRPr="009E367A" w:rsidRDefault="00A938E1" w:rsidP="00B43880">
      <w:pPr>
        <w:ind w:left="-720" w:right="-720"/>
        <w:rPr>
          <w:rFonts w:ascii="Calibri" w:hAnsi="Calibri"/>
          <w:sz w:val="22"/>
          <w:szCs w:val="22"/>
        </w:rPr>
      </w:pPr>
    </w:p>
    <w:p w14:paraId="7BC46CAE" w14:textId="77777777" w:rsidR="00A938E1" w:rsidRPr="009E367A" w:rsidRDefault="00A938E1" w:rsidP="00B43880">
      <w:pPr>
        <w:ind w:left="-720" w:right="-720"/>
        <w:rPr>
          <w:rStyle w:val="Strong"/>
          <w:rFonts w:ascii="Calibri" w:hAnsi="Calibri"/>
          <w:sz w:val="22"/>
          <w:szCs w:val="22"/>
        </w:rPr>
      </w:pPr>
      <w:r w:rsidRPr="009E367A">
        <w:rPr>
          <w:rStyle w:val="Strong"/>
          <w:rFonts w:ascii="Calibri" w:hAnsi="Calibri"/>
          <w:sz w:val="22"/>
          <w:szCs w:val="22"/>
          <w:u w:val="single"/>
        </w:rPr>
        <w:t>JUDGING</w:t>
      </w:r>
      <w:r w:rsidR="00C24101" w:rsidRPr="009E367A">
        <w:rPr>
          <w:rStyle w:val="Strong"/>
          <w:rFonts w:ascii="Calibri" w:hAnsi="Calibri"/>
          <w:sz w:val="22"/>
          <w:szCs w:val="22"/>
        </w:rPr>
        <w:t>:</w:t>
      </w:r>
    </w:p>
    <w:p w14:paraId="398A58B4" w14:textId="77777777" w:rsidR="00C24101" w:rsidRPr="009E367A" w:rsidRDefault="00C24101" w:rsidP="00B43880">
      <w:pPr>
        <w:ind w:left="-720" w:right="-720"/>
        <w:rPr>
          <w:rFonts w:ascii="Calibri" w:hAnsi="Calibri"/>
          <w:sz w:val="22"/>
          <w:szCs w:val="22"/>
          <w:u w:val="single"/>
        </w:rPr>
      </w:pPr>
    </w:p>
    <w:p w14:paraId="0B79D739" w14:textId="77777777" w:rsidR="00A938E1" w:rsidRPr="009E367A" w:rsidRDefault="00C37C30" w:rsidP="00B43880">
      <w:pPr>
        <w:ind w:left="-720" w:right="-720"/>
        <w:rPr>
          <w:rFonts w:ascii="Calibri" w:hAnsi="Calibri"/>
          <w:sz w:val="22"/>
          <w:szCs w:val="22"/>
        </w:rPr>
      </w:pPr>
      <w:r w:rsidRPr="009E367A">
        <w:rPr>
          <w:rFonts w:ascii="Calibri" w:hAnsi="Calibri"/>
          <w:sz w:val="22"/>
          <w:szCs w:val="22"/>
        </w:rPr>
        <w:t>A detailed inspection</w:t>
      </w:r>
      <w:r w:rsidR="00A938E1" w:rsidRPr="009E367A">
        <w:rPr>
          <w:rFonts w:ascii="Calibri" w:hAnsi="Calibri"/>
          <w:sz w:val="22"/>
          <w:szCs w:val="22"/>
        </w:rPr>
        <w:t xml:space="preserve"> by a </w:t>
      </w:r>
      <w:r w:rsidR="00C24101" w:rsidRPr="009E367A">
        <w:rPr>
          <w:rFonts w:ascii="Calibri" w:hAnsi="Calibri"/>
          <w:sz w:val="22"/>
          <w:szCs w:val="22"/>
        </w:rPr>
        <w:t xml:space="preserve">local </w:t>
      </w:r>
      <w:r w:rsidR="00A938E1" w:rsidRPr="009E367A">
        <w:rPr>
          <w:rFonts w:ascii="Calibri" w:hAnsi="Calibri"/>
          <w:sz w:val="22"/>
          <w:szCs w:val="22"/>
        </w:rPr>
        <w:t xml:space="preserve">panel of judges will be scheduled for all nominated buildings. </w:t>
      </w:r>
      <w:r w:rsidRPr="009E367A">
        <w:rPr>
          <w:rFonts w:ascii="Calibri" w:hAnsi="Calibri"/>
          <w:sz w:val="22"/>
          <w:szCs w:val="22"/>
        </w:rPr>
        <w:t>Specific category judging forms will be e-mailed to all participants, for review, prior to the building tours. Buildings are</w:t>
      </w:r>
      <w:r w:rsidR="00A938E1" w:rsidRPr="009E367A">
        <w:rPr>
          <w:rFonts w:ascii="Calibri" w:hAnsi="Calibri"/>
          <w:sz w:val="22"/>
          <w:szCs w:val="22"/>
        </w:rPr>
        <w:t xml:space="preserve"> judged on the following criteria:</w:t>
      </w:r>
    </w:p>
    <w:p w14:paraId="5C425369" w14:textId="77777777" w:rsidR="001E154A" w:rsidRPr="009E367A" w:rsidRDefault="001E154A" w:rsidP="00B43880">
      <w:pPr>
        <w:ind w:left="-720" w:right="-720"/>
        <w:rPr>
          <w:rFonts w:ascii="Calibri" w:hAnsi="Calibri"/>
          <w:sz w:val="22"/>
          <w:szCs w:val="22"/>
        </w:rPr>
      </w:pPr>
    </w:p>
    <w:p w14:paraId="7786DBB3"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A detailed building inspection </w:t>
      </w:r>
    </w:p>
    <w:p w14:paraId="0BA76C33"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Tenant/employee relations </w:t>
      </w:r>
    </w:p>
    <w:p w14:paraId="30EE91E8"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Building accessibility </w:t>
      </w:r>
    </w:p>
    <w:p w14:paraId="4B603FA8"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Building personnel training </w:t>
      </w:r>
    </w:p>
    <w:p w14:paraId="4676E9B8"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Community impact </w:t>
      </w:r>
    </w:p>
    <w:p w14:paraId="5AF121F1" w14:textId="77777777" w:rsidR="00A938E1" w:rsidRPr="009E367A" w:rsidRDefault="00A938E1" w:rsidP="009E367A">
      <w:pPr>
        <w:numPr>
          <w:ilvl w:val="0"/>
          <w:numId w:val="4"/>
        </w:numPr>
        <w:ind w:left="360" w:right="-720"/>
        <w:rPr>
          <w:rFonts w:ascii="Calibri" w:hAnsi="Calibri"/>
          <w:sz w:val="22"/>
          <w:szCs w:val="22"/>
        </w:rPr>
      </w:pPr>
      <w:r w:rsidRPr="009E367A">
        <w:rPr>
          <w:rFonts w:ascii="Calibri" w:hAnsi="Calibri"/>
          <w:sz w:val="22"/>
          <w:szCs w:val="22"/>
        </w:rPr>
        <w:t xml:space="preserve">Energy management systems and procedures </w:t>
      </w:r>
    </w:p>
    <w:p w14:paraId="65B61978" w14:textId="26F3EA4C" w:rsidR="00907F18" w:rsidRDefault="00A938E1" w:rsidP="00907F18">
      <w:pPr>
        <w:numPr>
          <w:ilvl w:val="0"/>
          <w:numId w:val="4"/>
        </w:numPr>
        <w:ind w:left="360" w:right="-720"/>
        <w:rPr>
          <w:rFonts w:ascii="Calibri" w:hAnsi="Calibri"/>
          <w:sz w:val="22"/>
          <w:szCs w:val="22"/>
        </w:rPr>
      </w:pPr>
      <w:r w:rsidRPr="009E367A">
        <w:rPr>
          <w:rFonts w:ascii="Calibri" w:hAnsi="Calibri"/>
          <w:sz w:val="22"/>
          <w:szCs w:val="22"/>
        </w:rPr>
        <w:t>Physical attractivene</w:t>
      </w:r>
      <w:r w:rsidR="00907F18">
        <w:rPr>
          <w:rFonts w:ascii="Calibri" w:hAnsi="Calibri"/>
          <w:sz w:val="22"/>
          <w:szCs w:val="22"/>
        </w:rPr>
        <w:t>ss</w:t>
      </w:r>
    </w:p>
    <w:p w14:paraId="11C70196" w14:textId="77777777" w:rsidR="00907F18" w:rsidRPr="00907F18" w:rsidRDefault="00907F18" w:rsidP="00907F18">
      <w:pPr>
        <w:ind w:right="-720"/>
        <w:rPr>
          <w:rFonts w:ascii="Calibri" w:hAnsi="Calibri"/>
          <w:sz w:val="22"/>
          <w:szCs w:val="22"/>
        </w:rPr>
      </w:pPr>
    </w:p>
    <w:p w14:paraId="4D6A648D" w14:textId="77777777" w:rsidR="00A938E1" w:rsidRPr="00D83BAB" w:rsidRDefault="00A938E1" w:rsidP="00D83BAB">
      <w:pPr>
        <w:ind w:left="-720" w:right="-720"/>
        <w:rPr>
          <w:rFonts w:ascii="Calibri" w:hAnsi="Calibri"/>
          <w:sz w:val="22"/>
          <w:szCs w:val="22"/>
        </w:rPr>
      </w:pPr>
    </w:p>
    <w:sectPr w:rsidR="00A938E1" w:rsidRPr="00D83BAB" w:rsidSect="00D25C4E">
      <w:pgSz w:w="12240" w:h="15840"/>
      <w:pgMar w:top="274"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44FD4"/>
    <w:multiLevelType w:val="hybridMultilevel"/>
    <w:tmpl w:val="718694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DD1F91"/>
    <w:multiLevelType w:val="singleLevel"/>
    <w:tmpl w:val="763A1FCC"/>
    <w:lvl w:ilvl="0">
      <w:start w:val="2009"/>
      <w:numFmt w:val="bullet"/>
      <w:lvlText w:val=""/>
      <w:lvlJc w:val="left"/>
      <w:pPr>
        <w:tabs>
          <w:tab w:val="num" w:pos="360"/>
        </w:tabs>
        <w:ind w:left="360" w:hanging="360"/>
      </w:pPr>
      <w:rPr>
        <w:rFonts w:ascii="Symbol" w:hAnsi="Symbol" w:hint="default"/>
      </w:rPr>
    </w:lvl>
  </w:abstractNum>
  <w:abstractNum w:abstractNumId="3" w15:restartNumberingAfterBreak="0">
    <w:nsid w:val="27A50FB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4104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3B7104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yYkGaeuUwJd3TLYoGF9I8BOn+qLJN5Q8llvGmAVCNPmSTeCw49FpQxeiNQCij9fFt3IKwrcCceylN8EWc5tApA==" w:salt="mQVKN1yeU35T/h29rFmsI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8E1"/>
    <w:rsid w:val="000F7FBD"/>
    <w:rsid w:val="00174E81"/>
    <w:rsid w:val="001C0799"/>
    <w:rsid w:val="001D5AA6"/>
    <w:rsid w:val="001E154A"/>
    <w:rsid w:val="002013E3"/>
    <w:rsid w:val="00295062"/>
    <w:rsid w:val="002A0664"/>
    <w:rsid w:val="00386F0B"/>
    <w:rsid w:val="003D44F9"/>
    <w:rsid w:val="00423978"/>
    <w:rsid w:val="00482654"/>
    <w:rsid w:val="004860C1"/>
    <w:rsid w:val="0050097F"/>
    <w:rsid w:val="005C49EA"/>
    <w:rsid w:val="00613C44"/>
    <w:rsid w:val="006200A7"/>
    <w:rsid w:val="006F2F22"/>
    <w:rsid w:val="00750721"/>
    <w:rsid w:val="00770ADB"/>
    <w:rsid w:val="007C3BD8"/>
    <w:rsid w:val="007E15F2"/>
    <w:rsid w:val="00812788"/>
    <w:rsid w:val="0081469B"/>
    <w:rsid w:val="0090508F"/>
    <w:rsid w:val="00907F18"/>
    <w:rsid w:val="00976114"/>
    <w:rsid w:val="009A4B60"/>
    <w:rsid w:val="009C0BD3"/>
    <w:rsid w:val="009E367A"/>
    <w:rsid w:val="009E46F1"/>
    <w:rsid w:val="00A11EF6"/>
    <w:rsid w:val="00A938E1"/>
    <w:rsid w:val="00AB2947"/>
    <w:rsid w:val="00B15BDE"/>
    <w:rsid w:val="00B43880"/>
    <w:rsid w:val="00B64585"/>
    <w:rsid w:val="00BB6D93"/>
    <w:rsid w:val="00BF5EEB"/>
    <w:rsid w:val="00C24101"/>
    <w:rsid w:val="00C37C30"/>
    <w:rsid w:val="00CD710C"/>
    <w:rsid w:val="00D25C4E"/>
    <w:rsid w:val="00D47C5F"/>
    <w:rsid w:val="00D52631"/>
    <w:rsid w:val="00D54E20"/>
    <w:rsid w:val="00D61A9C"/>
    <w:rsid w:val="00D83BAB"/>
    <w:rsid w:val="00D962E8"/>
    <w:rsid w:val="00DB422B"/>
    <w:rsid w:val="00DD1378"/>
    <w:rsid w:val="00E349BE"/>
    <w:rsid w:val="00E40FD1"/>
    <w:rsid w:val="00EC69B8"/>
    <w:rsid w:val="00F07DAD"/>
    <w:rsid w:val="00FB0472"/>
    <w:rsid w:val="00FB52A7"/>
    <w:rsid w:val="00FD0F3E"/>
    <w:rsid w:val="00FD740E"/>
    <w:rsid w:val="00F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67455"/>
  <w15:chartTrackingRefBased/>
  <w15:docId w15:val="{496F7C06-E104-4B87-AA3D-3733EB3F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semiHidden/>
    <w:rPr>
      <w:color w:val="0000FF"/>
      <w:u w:val="single"/>
    </w:rPr>
  </w:style>
  <w:style w:type="character" w:styleId="Strong">
    <w:name w:val="Strong"/>
    <w:qFormat/>
    <w:rPr>
      <w:b/>
    </w:rPr>
  </w:style>
  <w:style w:type="character" w:styleId="UnresolvedMention">
    <w:name w:val="Unresolved Mention"/>
    <w:uiPriority w:val="99"/>
    <w:semiHidden/>
    <w:unhideWhenUsed/>
    <w:rsid w:val="00613C44"/>
    <w:rPr>
      <w:color w:val="808080"/>
      <w:shd w:val="clear" w:color="auto" w:fill="E6E6E6"/>
    </w:rPr>
  </w:style>
  <w:style w:type="character" w:styleId="FollowedHyperlink">
    <w:name w:val="FollowedHyperlink"/>
    <w:uiPriority w:val="99"/>
    <w:semiHidden/>
    <w:unhideWhenUsed/>
    <w:rsid w:val="002950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magreatercharlotte.org" TargetMode="External"/><Relationship Id="rId13" Type="http://schemas.openxmlformats.org/officeDocument/2006/relationships/hyperlink" Target="https://www.bomaconvention.org/BOMA2020/Public/MainHall.aspx?_ga=2.159521213.1639264210.1572266037-422932342.1543235508" TargetMode="External"/><Relationship Id="rId3" Type="http://schemas.openxmlformats.org/officeDocument/2006/relationships/styles" Target="styles.xml"/><Relationship Id="rId7" Type="http://schemas.openxmlformats.org/officeDocument/2006/relationships/hyperlink" Target="file:///\\bcstorage02\home$\mhopkins\AppData\Local\Microsoft\Windows\Temporary%20Internet%20Files\Content.Outlook\4K6EO5RY\bomagreatercharlotte.com" TargetMode="External"/><Relationship Id="rId12" Type="http://schemas.openxmlformats.org/officeDocument/2006/relationships/hyperlink" Target="https://www.bomaorlando.org/events/2020-southern-region-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oby.boma.org/doc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by.boma.org/Default.aspx?index=0" TargetMode="External"/><Relationship Id="rId4" Type="http://schemas.openxmlformats.org/officeDocument/2006/relationships/settings" Target="settings.xml"/><Relationship Id="rId9" Type="http://schemas.openxmlformats.org/officeDocument/2006/relationships/hyperlink" Target="mailto:Melinda.hopkins@cb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B075-0117-43F0-A126-A9591078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BOMA Greater Charlotte</vt:lpstr>
    </vt:vector>
  </TitlesOfParts>
  <Company>Quick CAD</Company>
  <LinksUpToDate>false</LinksUpToDate>
  <CharactersWithSpaces>4264</CharactersWithSpaces>
  <SharedDoc>false</SharedDoc>
  <HLinks>
    <vt:vector size="36" baseType="variant">
      <vt:variant>
        <vt:i4>1179750</vt:i4>
      </vt:variant>
      <vt:variant>
        <vt:i4>94</vt:i4>
      </vt:variant>
      <vt:variant>
        <vt:i4>0</vt:i4>
      </vt:variant>
      <vt:variant>
        <vt:i4>5</vt:i4>
      </vt:variant>
      <vt:variant>
        <vt:lpwstr>https://www.google.com/url?sa=t&amp;rct=j&amp;q=&amp;esrc=s&amp;source=web&amp;cd=1&amp;cad=rja&amp;uact=8&amp;ved=0ahUKEwiz8bTgmOTWAhXTZiYKHRRaAlcQFggmMAA&amp;url=http%3A%2F%2Fwww.boma.org%2Fevents%2Fcalendar%2FPages%2F2018-BOMA-International-Annual-Conference-and-Expo.aspx&amp;usg=AOvVaw31I_28IZL8yfgZrowyLF9L</vt:lpwstr>
      </vt:variant>
      <vt:variant>
        <vt:lpwstr/>
      </vt:variant>
      <vt:variant>
        <vt:i4>4456543</vt:i4>
      </vt:variant>
      <vt:variant>
        <vt:i4>91</vt:i4>
      </vt:variant>
      <vt:variant>
        <vt:i4>0</vt:i4>
      </vt:variant>
      <vt:variant>
        <vt:i4>5</vt:i4>
      </vt:variant>
      <vt:variant>
        <vt:lpwstr>https://www.bomasrc2018.org/</vt:lpwstr>
      </vt:variant>
      <vt:variant>
        <vt:lpwstr/>
      </vt:variant>
      <vt:variant>
        <vt:i4>8257661</vt:i4>
      </vt:variant>
      <vt:variant>
        <vt:i4>88</vt:i4>
      </vt:variant>
      <vt:variant>
        <vt:i4>0</vt:i4>
      </vt:variant>
      <vt:variant>
        <vt:i4>5</vt:i4>
      </vt:variant>
      <vt:variant>
        <vt:lpwstr>http://www.boma.org/awards/toby/pages/default.aspx</vt:lpwstr>
      </vt:variant>
      <vt:variant>
        <vt:lpwstr/>
      </vt:variant>
      <vt:variant>
        <vt:i4>852030</vt:i4>
      </vt:variant>
      <vt:variant>
        <vt:i4>85</vt:i4>
      </vt:variant>
      <vt:variant>
        <vt:i4>0</vt:i4>
      </vt:variant>
      <vt:variant>
        <vt:i4>5</vt:i4>
      </vt:variant>
      <vt:variant>
        <vt:lpwstr>mailto:mhopkins@northwoodoffice.com</vt:lpwstr>
      </vt:variant>
      <vt:variant>
        <vt:lpwstr/>
      </vt:variant>
      <vt:variant>
        <vt:i4>2228253</vt:i4>
      </vt:variant>
      <vt:variant>
        <vt:i4>82</vt:i4>
      </vt:variant>
      <vt:variant>
        <vt:i4>0</vt:i4>
      </vt:variant>
      <vt:variant>
        <vt:i4>5</vt:i4>
      </vt:variant>
      <vt:variant>
        <vt:lpwstr>mailto:info@bomagreatercharlotte.org</vt:lpwstr>
      </vt:variant>
      <vt:variant>
        <vt:lpwstr/>
      </vt:variant>
      <vt:variant>
        <vt:i4>5177361</vt:i4>
      </vt:variant>
      <vt:variant>
        <vt:i4>0</vt:i4>
      </vt:variant>
      <vt:variant>
        <vt:i4>0</vt:i4>
      </vt:variant>
      <vt:variant>
        <vt:i4>5</vt:i4>
      </vt:variant>
      <vt:variant>
        <vt:lpwstr>../AppData/Local/Microsoft/Windows/Temporary Internet Files/Content.Outlook/4K6EO5RY/bomagreatercharlotte.com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BOMA Greater Charlotte</dc:title>
  <dc:subject/>
  <dc:creator>nancy;BOMA</dc:creator>
  <cp:keywords/>
  <cp:lastModifiedBy>615 Office</cp:lastModifiedBy>
  <cp:revision>5</cp:revision>
  <cp:lastPrinted>2015-11-17T16:08:00Z</cp:lastPrinted>
  <dcterms:created xsi:type="dcterms:W3CDTF">2019-10-28T12:45:00Z</dcterms:created>
  <dcterms:modified xsi:type="dcterms:W3CDTF">2019-10-28T13:04:00Z</dcterms:modified>
</cp:coreProperties>
</file>